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准格尔旗职业高级中学</w:t>
      </w:r>
      <w:r>
        <w:rPr>
          <w:rFonts w:hint="eastAsia"/>
          <w:b/>
          <w:bCs/>
          <w:sz w:val="44"/>
          <w:szCs w:val="44"/>
          <w:lang w:val="en-US" w:eastAsia="zh-CN"/>
        </w:rPr>
        <w:t>职教周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·一二护士节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活动实施方案</w:t>
      </w:r>
    </w:p>
    <w:p>
      <w:pPr>
        <w:widowControl/>
        <w:spacing w:after="100" w:afterAutospacing="1" w:line="450" w:lineRule="atLeast"/>
        <w:ind w:firstLine="6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在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职业教育周与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“5・12”国际护士节到来之际，以弘扬南丁格尔精神，传承护理文化，丰富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校园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文化建设，激励广大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学生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继承和发扬护理事业的光荣传统，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为以后在临床中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以"爱心、耐心、细心、责任心"对待每一位病人，做好护理工作，强化职业技能，提升职业素养，塑造职业形象，培育争先创优意识。护理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组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特举办以下系列活动，具体方案如下：</w:t>
      </w:r>
    </w:p>
    <w:p>
      <w:pPr>
        <w:pStyle w:val="5"/>
        <w:widowControl/>
        <w:numPr>
          <w:ilvl w:val="0"/>
          <w:numId w:val="1"/>
        </w:numPr>
        <w:spacing w:line="450" w:lineRule="atLeast"/>
        <w:ind w:firstLineChars="0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活动主题：</w:t>
      </w:r>
    </w:p>
    <w:p>
      <w:pPr>
        <w:pStyle w:val="5"/>
        <w:widowControl/>
        <w:numPr>
          <w:ilvl w:val="0"/>
          <w:numId w:val="0"/>
        </w:numPr>
        <w:spacing w:line="450" w:lineRule="atLeast"/>
        <w:ind w:leftChars="0"/>
        <w:jc w:val="left"/>
        <w:rPr>
          <w:rFonts w:hint="default" w:asciiTheme="minorEastAsia" w:hAnsiTheme="minorEastAsia" w:cstheme="minorEastAsia"/>
          <w:b/>
          <w:bCs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pacing w:val="15"/>
          <w:kern w:val="0"/>
          <w:sz w:val="28"/>
          <w:szCs w:val="28"/>
          <w:lang w:val="en-US" w:eastAsia="zh-CN"/>
        </w:rPr>
        <w:t xml:space="preserve">    天使之梦，大白之芽</w:t>
      </w:r>
    </w:p>
    <w:p>
      <w:pPr>
        <w:widowControl/>
        <w:spacing w:line="450" w:lineRule="atLeast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二、组织领导：</w:t>
      </w:r>
    </w:p>
    <w:p>
      <w:pPr>
        <w:widowControl/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 xml:space="preserve">组  长： 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陈铁军</w:t>
      </w:r>
    </w:p>
    <w:p>
      <w:pPr>
        <w:widowControl/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 xml:space="preserve">副组长： 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李承/李春/张敏</w:t>
      </w:r>
    </w:p>
    <w:p>
      <w:pPr>
        <w:widowControl/>
        <w:spacing w:line="450" w:lineRule="atLeast"/>
        <w:jc w:val="left"/>
        <w:rPr>
          <w:rFonts w:hint="default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 xml:space="preserve">成  员： 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护理组所有老师</w:t>
      </w:r>
    </w:p>
    <w:p>
      <w:pPr>
        <w:widowControl/>
        <w:spacing w:line="450" w:lineRule="atLeast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三、活动内容：</w:t>
      </w:r>
    </w:p>
    <w:p>
      <w:pPr>
        <w:widowControl/>
        <w:spacing w:line="450" w:lineRule="atLeast"/>
        <w:ind w:firstLine="6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护理专业学生举行基础技能大赛</w:t>
      </w:r>
    </w:p>
    <w:p>
      <w:pPr>
        <w:widowControl/>
        <w:spacing w:line="450" w:lineRule="atLeast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四、时间安排：</w:t>
      </w:r>
    </w:p>
    <w:p>
      <w:pPr>
        <w:widowControl/>
        <w:spacing w:line="450" w:lineRule="atLeast"/>
        <w:ind w:firstLine="6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 xml:space="preserve">月 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 xml:space="preserve">12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</w:rPr>
        <w:t>日</w:t>
      </w:r>
    </w:p>
    <w:p>
      <w:pPr>
        <w:widowControl/>
        <w:spacing w:line="450" w:lineRule="atLeast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五、评选条件和要求</w:t>
      </w:r>
    </w:p>
    <w:p>
      <w:pPr>
        <w:widowControl/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技能大赛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——铺床</w:t>
      </w:r>
    </w:p>
    <w:p>
      <w:pPr>
        <w:widowControl/>
        <w:tabs>
          <w:tab w:val="left" w:pos="2920"/>
        </w:tabs>
        <w:spacing w:line="450" w:lineRule="atLeast"/>
        <w:jc w:val="left"/>
        <w:rPr>
          <w:rFonts w:hint="default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技能大赛——心肺复苏</w:t>
      </w:r>
    </w:p>
    <w:p>
      <w:pPr>
        <w:widowControl/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  <w:lang w:eastAsia="zh-CN"/>
        </w:rPr>
        <w:t>比赛</w:t>
      </w: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条件：</w:t>
      </w:r>
    </w:p>
    <w:p>
      <w:pPr>
        <w:widowControl/>
        <w:numPr>
          <w:ilvl w:val="0"/>
          <w:numId w:val="2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护理专业高二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所有学生</w:t>
      </w:r>
    </w:p>
    <w:p>
      <w:pPr>
        <w:widowControl/>
        <w:numPr>
          <w:ilvl w:val="0"/>
          <w:numId w:val="2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班级举行</w:t>
      </w: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初赛并获胜</w:t>
      </w:r>
    </w:p>
    <w:p>
      <w:pPr>
        <w:widowControl/>
        <w:numPr>
          <w:ilvl w:val="0"/>
          <w:numId w:val="2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关于决赛中的技能操作已熟练掌握</w:t>
      </w:r>
    </w:p>
    <w:p>
      <w:pPr>
        <w:widowControl/>
        <w:numPr>
          <w:ilvl w:val="0"/>
          <w:numId w:val="2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eastAsia="zh-CN"/>
        </w:rPr>
        <w:t>参赛选手礼仪礼貌等优秀</w:t>
      </w:r>
    </w:p>
    <w:p>
      <w:pPr>
        <w:widowControl/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  <w:lang w:eastAsia="zh-CN"/>
        </w:rPr>
        <w:t>比赛</w:t>
      </w: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8"/>
          <w:szCs w:val="28"/>
        </w:rPr>
        <w:t>要求：</w:t>
      </w:r>
    </w:p>
    <w:p>
      <w:pPr>
        <w:widowControl/>
        <w:numPr>
          <w:ilvl w:val="0"/>
          <w:numId w:val="3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比赛当天必须穿着整齐（护士服、护士帽、护士鞋、口罩）</w:t>
      </w:r>
    </w:p>
    <w:p>
      <w:pPr>
        <w:widowControl/>
        <w:numPr>
          <w:ilvl w:val="0"/>
          <w:numId w:val="3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比赛时不得透漏自己所在班级与姓名</w:t>
      </w:r>
    </w:p>
    <w:p>
      <w:pPr>
        <w:widowControl/>
        <w:numPr>
          <w:ilvl w:val="0"/>
          <w:numId w:val="3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比赛时礼仪要规范。</w:t>
      </w:r>
    </w:p>
    <w:p>
      <w:pPr>
        <w:widowControl/>
        <w:numPr>
          <w:ilvl w:val="0"/>
          <w:numId w:val="3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规则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1、比赛评定标准以《常用护理技能操作流程》为准,（专业课老师给出具体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评分</w:t>
      </w:r>
      <w:r>
        <w:rPr>
          <w:rFonts w:hint="eastAsia" w:ascii="宋体" w:hAnsi="宋体" w:eastAsia="宋体" w:cs="宋体"/>
          <w:sz w:val="28"/>
          <w:szCs w:val="28"/>
        </w:rPr>
        <w:t>细则）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2、各参赛单元首先在班级内考核竞选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名参赛选手/每项目在5月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日前将名单报护理组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3、选手出场顺序以抽签决定~按先后顺序进入赛场~候赛人员需回避不得在赛场内围观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4、参赛选手需要准备工作配合者（由组委会提供专业人员辅助准备）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配合者需严格遵守考场规则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不得有暗示、说话和提醒举动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5、比赛以现场实际计时的操作方式进行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要求在指定的时间内完成。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到指定时间，选手停止操作。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6、如比赛中选手确因设备、物品等故障导致比赛被迫中断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因由大赛评委组视具体情况作决定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7、高二年级所有项目按顺序参加。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每个操作项目设评委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两名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项目培训评委1名，</w:t>
      </w:r>
      <w:r>
        <w:rPr>
          <w:rFonts w:hint="eastAsia" w:ascii="宋体" w:hAnsi="宋体" w:eastAsia="宋体" w:cs="宋体"/>
          <w:sz w:val="28"/>
          <w:szCs w:val="28"/>
        </w:rPr>
        <w:t>评委组依据评分标准现场打分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取三位评委的平均分为比赛成绩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参赛选手的最终名次依据三项操作累加的总成绩排名而定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工作人员安排</w:t>
      </w: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pacing w:val="15"/>
          <w:kern w:val="0"/>
          <w:sz w:val="28"/>
          <w:szCs w:val="28"/>
          <w:lang w:val="en-US" w:eastAsia="zh-CN"/>
        </w:rPr>
        <w:t>六  比赛程序</w:t>
      </w: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地点：体育馆</w:t>
      </w: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评委：张敏，张容，李婷，吕文娟，王俊花</w:t>
      </w: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default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主持人：王豆豆/李帅</w:t>
      </w: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default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计时员：杨宇欣，李婧蓉/刘荣钰，乔嘉林</w:t>
      </w:r>
    </w:p>
    <w:p>
      <w:pPr>
        <w:widowControl/>
        <w:numPr>
          <w:ilvl w:val="0"/>
          <w:numId w:val="0"/>
        </w:numPr>
        <w:tabs>
          <w:tab w:val="left" w:pos="2920"/>
        </w:tabs>
        <w:spacing w:line="450" w:lineRule="atLeast"/>
        <w:jc w:val="left"/>
        <w:rPr>
          <w:rFonts w:hint="default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pacing w:val="15"/>
          <w:kern w:val="0"/>
          <w:sz w:val="28"/>
          <w:szCs w:val="28"/>
          <w:lang w:val="en-US" w:eastAsia="zh-CN"/>
        </w:rPr>
        <w:t>合分员：张岷桤，高榕/康曦月，杨旻达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、奖励措施：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评选标准以精神鼓励为主，物质奖励为辅。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奖项设置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个人奖 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一等奖一名 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二等奖两名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 xml:space="preserve"> 三等奖三名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优秀</w:t>
      </w:r>
      <w:r>
        <w:rPr>
          <w:rFonts w:hint="eastAsia" w:ascii="宋体" w:hAnsi="宋体" w:eastAsia="宋体" w:cs="宋体"/>
          <w:sz w:val="28"/>
          <w:szCs w:val="28"/>
        </w:rPr>
        <w:t>奖</w:t>
      </w:r>
    </w:p>
    <w:p>
      <w:pPr>
        <w:ind w:firstLine="56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团队奖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 xml:space="preserve"> （班级总分排名）。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附件1：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技能大赛报名表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附件2：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技能大赛考核标准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>
      <w:pPr>
        <w:ind w:left="105" w:leftChars="50" w:firstLine="7560" w:firstLineChars="27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left="105" w:leftChars="50" w:firstLine="7560" w:firstLineChars="27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护理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组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                     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5月  10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准格尔旗职业高级中学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国际5·12护士节技能大赛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报名表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916"/>
        <w:gridCol w:w="1384"/>
        <w:gridCol w:w="1936"/>
        <w:gridCol w:w="77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1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93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543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16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258" w:type="dxa"/>
            <w:gridSpan w:val="3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8558" w:type="dxa"/>
            <w:gridSpan w:val="5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8558" w:type="dxa"/>
            <w:gridSpan w:val="5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附件二：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准格尔旗职业高级中学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国际5·12护士节技能大赛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考核标准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text" w:horzAnchor="page" w:tblpX="657" w:tblpY="584"/>
        <w:tblOverlap w:val="never"/>
        <w:tblW w:w="15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772"/>
        <w:gridCol w:w="275"/>
        <w:gridCol w:w="5041"/>
        <w:gridCol w:w="1301"/>
        <w:gridCol w:w="5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7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  <w:r>
              <w:rPr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-510540</wp:posOffset>
                      </wp:positionV>
                      <wp:extent cx="4965065" cy="499110"/>
                      <wp:effectExtent l="0" t="0" r="6985" b="1524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47495" y="307975"/>
                                <a:ext cx="4965065" cy="4991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sz w:val="40"/>
                                      <w:szCs w:val="4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8"/>
                                      <w:lang w:val="en-US" w:eastAsia="zh-CN"/>
                                    </w:rPr>
                                    <w:t>心肺复苏操作评分标准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4.95pt;margin-top:-40.2pt;height:39.3pt;width:390.95pt;z-index:251659264;v-text-anchor:middle;mso-width-relative:page;mso-height-relative:page;" fillcolor="#FFFFFF [3201]" filled="t" stroked="f" coordsize="21600,21600" o:gfxdata="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+BVh2QAAAAkBAAAPAAAAAAAAAAEAIAAA&#10;ACIAAABkcnMvZG93bnJldi54bWxQSwECFAAUAAAACACHTuJAf0bthn0CAADhBAAADgAAAAAAAAAB&#10;ACAAAAAoAQAAZHJzL2Uyb0RvYy54bWxQSwUGAAAAAAYABgBZAQAAF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8"/>
                                <w:lang w:val="en-US" w:eastAsia="zh-CN"/>
                              </w:rPr>
                              <w:t>心肺复苏操作评分标准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5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504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8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  <w:t>项目</w:t>
            </w: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ind w:left="20"/>
              <w:jc w:val="center"/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  <w:t>操作</w:t>
            </w: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firstLine="1440" w:firstLineChars="600"/>
              <w:jc w:val="left"/>
              <w:rPr>
                <w:rFonts w:hint="eastAsia"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</w:rPr>
              <w:t>技 术 要 求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firstLine="1440" w:firstLineChars="600"/>
              <w:jc w:val="left"/>
              <w:rPr>
                <w:rFonts w:hint="eastAsia"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56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  <w:t>名称</w:t>
            </w:r>
          </w:p>
        </w:tc>
        <w:tc>
          <w:tcPr>
            <w:tcW w:w="2772" w:type="dxa"/>
            <w:vMerge w:val="restart"/>
            <w:noWrap w:val="0"/>
            <w:vAlign w:val="bottom"/>
          </w:tcPr>
          <w:p>
            <w:pPr>
              <w:widowControl/>
              <w:spacing w:line="0" w:lineRule="atLeast"/>
              <w:ind w:left="20"/>
              <w:jc w:val="center"/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w w:val="99"/>
                <w:kern w:val="0"/>
                <w:sz w:val="24"/>
                <w:szCs w:val="20"/>
              </w:rPr>
              <w:t>流程</w:t>
            </w: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hint="default" w:ascii="宋体" w:hAnsi="宋体" w:eastAsia="宋体" w:cs="Arial"/>
                <w:kern w:val="0"/>
                <w:sz w:val="13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扣分标准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56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2772" w:type="dxa"/>
            <w:vMerge w:val="continue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55" w:hRule="atLeast"/>
        </w:trPr>
        <w:tc>
          <w:tcPr>
            <w:tcW w:w="8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42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基</w:t>
            </w:r>
          </w:p>
        </w:tc>
        <w:tc>
          <w:tcPr>
            <w:tcW w:w="8088" w:type="dxa"/>
            <w:gridSpan w:val="3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left"/>
              <w:rPr>
                <w:rFonts w:hint="eastAsia" w:ascii="宋体" w:hAnsi="宋体" w:eastAsia="宋体" w:cs="Arial"/>
                <w:kern w:val="0"/>
                <w:sz w:val="24"/>
                <w:szCs w:val="20"/>
                <w:lang w:eastAsia="zh-CN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行为举止，自我介绍，礼貌用语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79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本</w:t>
            </w:r>
          </w:p>
        </w:tc>
        <w:tc>
          <w:tcPr>
            <w:tcW w:w="277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5"/>
                <w:szCs w:val="20"/>
              </w:rPr>
            </w:pPr>
          </w:p>
        </w:tc>
        <w:tc>
          <w:tcPr>
            <w:tcW w:w="275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5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5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5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13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9"/>
                <w:szCs w:val="20"/>
              </w:rPr>
            </w:pPr>
          </w:p>
        </w:tc>
        <w:tc>
          <w:tcPr>
            <w:tcW w:w="275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9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9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9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要</w:t>
            </w:r>
          </w:p>
        </w:tc>
        <w:tc>
          <w:tcPr>
            <w:tcW w:w="8088" w:type="dxa"/>
            <w:gridSpan w:val="3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  <w:p>
            <w:pPr>
              <w:widowControl/>
              <w:spacing w:line="0" w:lineRule="atLeast"/>
              <w:ind w:left="60"/>
              <w:jc w:val="left"/>
              <w:rPr>
                <w:rFonts w:hint="default" w:ascii="宋体" w:hAnsi="宋体" w:eastAsia="宋体" w:cs="Arial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用物准备：病历本、弯盘、瞳孔笔、纱布、踏板、手消液（2分）</w:t>
            </w:r>
          </w:p>
          <w:p>
            <w:pPr>
              <w:widowControl/>
              <w:spacing w:line="0" w:lineRule="atLeast"/>
              <w:ind w:left="6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结合案例现场评估（患者、环境、安全）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1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求</w:t>
            </w:r>
          </w:p>
        </w:tc>
        <w:tc>
          <w:tcPr>
            <w:tcW w:w="8088" w:type="dxa"/>
            <w:gridSpan w:val="3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56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275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3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94" w:hRule="atLeast"/>
        </w:trPr>
        <w:tc>
          <w:tcPr>
            <w:tcW w:w="8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277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275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525" w:hRule="atLeast"/>
        </w:trPr>
        <w:tc>
          <w:tcPr>
            <w:tcW w:w="897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</w:rPr>
              <w:t>护士巡视病房，发现患者意识丧失，给予心肺复苏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46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1.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检查患者有无反应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·检查是否无呼吸（终末叹气应看做无呼吸），并同时检查脉搏，5～10 秒钟完成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·确认患者意识丧失，立即呼叫, 启动应急反应系统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·取得除颤仪（或 AED）及急救设备（或请旁人帮忙获得）（口</w:t>
            </w:r>
          </w:p>
          <w:p>
            <w:pPr>
              <w:widowControl/>
              <w:spacing w:line="0" w:lineRule="atLeast"/>
              <w:ind w:left="54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述）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心</w:t>
            </w: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79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4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33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肺</w:t>
            </w:r>
          </w:p>
        </w:tc>
        <w:tc>
          <w:tcPr>
            <w:tcW w:w="2772" w:type="dxa"/>
            <w:vMerge w:val="restart"/>
            <w:noWrap w:val="0"/>
            <w:vAlign w:val="bottom"/>
          </w:tcPr>
          <w:p>
            <w:pPr>
              <w:widowControl/>
              <w:spacing w:line="0" w:lineRule="atLeast"/>
              <w:ind w:left="20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判断与</w:t>
            </w: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96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8"/>
                <w:szCs w:val="20"/>
              </w:rPr>
            </w:pPr>
          </w:p>
        </w:tc>
        <w:tc>
          <w:tcPr>
            <w:tcW w:w="2772" w:type="dxa"/>
            <w:vMerge w:val="continue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8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8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16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复</w:t>
            </w:r>
          </w:p>
        </w:tc>
        <w:tc>
          <w:tcPr>
            <w:tcW w:w="2772" w:type="dxa"/>
            <w:vMerge w:val="restart"/>
            <w:noWrap w:val="0"/>
            <w:vAlign w:val="bottom"/>
          </w:tcPr>
          <w:p>
            <w:pPr>
              <w:widowControl/>
              <w:spacing w:line="0" w:lineRule="atLeast"/>
              <w:ind w:left="20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呼救</w:t>
            </w: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96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8"/>
                <w:szCs w:val="20"/>
              </w:rPr>
            </w:pPr>
          </w:p>
        </w:tc>
        <w:tc>
          <w:tcPr>
            <w:tcW w:w="2772" w:type="dxa"/>
            <w:vMerge w:val="continue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8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8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3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14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苏</w:t>
            </w: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79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4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4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33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操</w:t>
            </w: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79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72" w:type="dxa"/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275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6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30" w:hRule="atLeast"/>
        </w:trPr>
        <w:tc>
          <w:tcPr>
            <w:tcW w:w="882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作</w:t>
            </w:r>
          </w:p>
        </w:tc>
        <w:tc>
          <w:tcPr>
            <w:tcW w:w="2772" w:type="dxa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275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62" w:hRule="atLeast"/>
        </w:trPr>
        <w:tc>
          <w:tcPr>
            <w:tcW w:w="88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5"/>
                <w:szCs w:val="20"/>
              </w:rPr>
            </w:pPr>
          </w:p>
        </w:tc>
        <w:tc>
          <w:tcPr>
            <w:tcW w:w="3047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安置体位</w:t>
            </w: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5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5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37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过</w:t>
            </w: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1" w:leftChars="2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·确保患者仰卧在坚固的平坦表面上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1" w:leftChars="2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程</w:t>
            </w: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1" w:leftChars="2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·去枕，头、颈、躯干在同一轴线上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1" w:leftChars="2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1" w:leftChars="2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·双手放于两侧，身体无扭曲（口述）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1" w:leftChars="2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70" w:hRule="atLeast"/>
        </w:trPr>
        <w:tc>
          <w:tcPr>
            <w:tcW w:w="8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4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4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503" w:hRule="atLeast"/>
        </w:trPr>
        <w:tc>
          <w:tcPr>
            <w:tcW w:w="8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60"/>
              <w:jc w:val="center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心脏按压</w:t>
            </w:r>
          </w:p>
        </w:tc>
        <w:tc>
          <w:tcPr>
            <w:tcW w:w="504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·在患者一侧,解开衣领、腰带，暴露患者胸腹部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·按压部位：患者胸部中央，胸骨下半部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·按压方法：手掌根部重叠，手指翘起，两臂伸直，使双肩位于双手的正上方。垂直向下用力快速按压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·按压深度：5～6cm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·按压速率：100～120 次/min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·胸廓回弹：每次按压后使胸廓充分回弹（按压时间:放松时间为 1:1）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7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·尽量不要按压中断：中断时间控制在 10s 内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2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2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center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2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52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54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46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·如有明确呼吸道分泌物，应当清理患者呼吸道，取下活动义齿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·仰头提颏法（怀疑患者头部或颈部损伤时使用推举下颌法），充分开放气道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68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center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开放气道</w:t>
            </w: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28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57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2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257" w:lineRule="exact"/>
              <w:ind w:left="52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257" w:lineRule="exact"/>
              <w:ind w:left="52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25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46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·立即给予人工呼吸 2 次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·送气时捏住患者鼻子，呼气时松开，送气时间为 1 秒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·见明显的胸廓隆起即可，避免过度通气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·吹气同时，观察胸廓情况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·按压与人工呼吸之比：30:2，连续 5 个循环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60"/>
              <w:jc w:val="center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人工呼吸</w:t>
            </w: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8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7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7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28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9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278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48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操作 5 个循环后，判断并报告复苏效果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·颈动脉恢复搏动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·自主呼吸恢复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266" w:lineRule="exac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判断复苏</w:t>
            </w: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·散大的瞳孔缩小，对光反射存在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0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266" w:lineRule="exac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效果</w:t>
            </w: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·收缩压大于 60mmHg（体现测血压动作）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·面色、口唇、甲床和皮肤色泽转红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12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6</w:t>
            </w:r>
            <w:r>
              <w:rPr>
                <w:rFonts w:ascii="宋体" w:hAnsi="宋体" w:cs="Arial"/>
                <w:kern w:val="0"/>
                <w:sz w:val="24"/>
                <w:szCs w:val="20"/>
              </w:rPr>
              <w:t>·昏迷变浅，出现反射、挣扎或躁动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35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348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  <w:tc>
          <w:tcPr>
            <w:tcW w:w="3047" w:type="dxa"/>
            <w:gridSpan w:val="2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w w:val="99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w w:val="99"/>
                <w:kern w:val="0"/>
                <w:sz w:val="24"/>
                <w:szCs w:val="20"/>
              </w:rPr>
              <w:t>整理记录</w:t>
            </w:r>
          </w:p>
        </w:tc>
        <w:tc>
          <w:tcPr>
            <w:tcW w:w="504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·整理用物，分类放置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94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5041" w:type="dxa"/>
            <w:vMerge w:val="restart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  <w:r>
              <w:rPr>
                <w:rFonts w:ascii="宋体" w:hAnsi="宋体" w:cs="Arial"/>
                <w:kern w:val="0"/>
                <w:sz w:val="24"/>
                <w:szCs w:val="20"/>
              </w:rPr>
              <w:t>·六步洗手，记录患者病情变化和抢救情况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2分</w:t>
            </w:r>
            <w:r>
              <w:rPr>
                <w:rFonts w:hint="eastAsia" w:ascii="宋体" w:hAnsi="宋体" w:cs="Arial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ind w:left="40" w:leftChars="19" w:firstLine="240" w:firstLineChars="100"/>
              <w:jc w:val="left"/>
              <w:rPr>
                <w:rFonts w:ascii="宋体" w:hAnsi="宋体" w:cs="Arial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15" w:hRule="atLeast"/>
        </w:trPr>
        <w:tc>
          <w:tcPr>
            <w:tcW w:w="882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0"/>
                <w:szCs w:val="20"/>
              </w:rPr>
            </w:pPr>
          </w:p>
        </w:tc>
        <w:tc>
          <w:tcPr>
            <w:tcW w:w="3047" w:type="dxa"/>
            <w:gridSpan w:val="2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0"/>
                <w:szCs w:val="20"/>
              </w:rPr>
            </w:pPr>
          </w:p>
        </w:tc>
        <w:tc>
          <w:tcPr>
            <w:tcW w:w="5041" w:type="dxa"/>
            <w:vMerge w:val="continue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0"/>
                <w:szCs w:val="20"/>
              </w:rPr>
            </w:pPr>
          </w:p>
        </w:tc>
        <w:tc>
          <w:tcPr>
            <w:tcW w:w="1301" w:type="dxa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194" w:hRule="atLeast"/>
        </w:trPr>
        <w:tc>
          <w:tcPr>
            <w:tcW w:w="8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507" w:hRule="atLeast"/>
        </w:trPr>
        <w:tc>
          <w:tcPr>
            <w:tcW w:w="88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6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口述：</w:t>
            </w:r>
          </w:p>
        </w:tc>
        <w:tc>
          <w:tcPr>
            <w:tcW w:w="504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6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0"/>
                <w:lang w:val="en-US" w:eastAsia="zh-CN"/>
              </w:rPr>
              <w:t>目的、注意事项（10分）</w:t>
            </w:r>
          </w:p>
        </w:tc>
        <w:tc>
          <w:tcPr>
            <w:tcW w:w="1301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spacing w:line="0" w:lineRule="atLeast"/>
              <w:jc w:val="left"/>
              <w:rPr>
                <w:rFonts w:ascii="宋体" w:hAnsi="宋体" w:cs="Arial"/>
                <w:kern w:val="0"/>
                <w:sz w:val="16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42" w:type="dxa"/>
          <w:trHeight w:val="994" w:hRule="atLeast"/>
        </w:trPr>
        <w:tc>
          <w:tcPr>
            <w:tcW w:w="10271" w:type="dxa"/>
            <w:gridSpan w:val="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6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36"/>
                <w:szCs w:val="24"/>
                <w:lang w:val="en-US" w:eastAsia="zh-CN"/>
              </w:rPr>
              <w:t>最后得分：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铺备用床操作要求及评分标准</w:t>
      </w:r>
    </w:p>
    <w:tbl>
      <w:tblPr>
        <w:tblStyle w:val="3"/>
        <w:tblpPr w:leftFromText="180" w:rightFromText="180" w:vertAnchor="text" w:horzAnchor="page" w:tblpX="975" w:tblpY="246"/>
        <w:tblOverlap w:val="never"/>
        <w:tblW w:w="10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72"/>
        <w:gridCol w:w="5621"/>
        <w:gridCol w:w="1124"/>
        <w:gridCol w:w="810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8" w:type="dxa"/>
            <w:vAlign w:val="top"/>
          </w:tcPr>
          <w:p>
            <w:pPr>
              <w:ind w:firstLine="105" w:firstLineChars="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分值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技术操作要求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扣分标准</w:t>
            </w:r>
          </w:p>
        </w:tc>
        <w:tc>
          <w:tcPr>
            <w:tcW w:w="810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扣分</w:t>
            </w:r>
          </w:p>
        </w:tc>
        <w:tc>
          <w:tcPr>
            <w:tcW w:w="792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18" w:type="dxa"/>
            <w:vMerge w:val="restart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评估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（10）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病室环境：无病人进行治疗或进餐，病室清洁、通风、洁净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病床：完好无破损、安全舒适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4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床上用物：齐全，床</w:t>
            </w:r>
            <w:r>
              <w:rPr>
                <w:rFonts w:hint="eastAsia"/>
                <w:sz w:val="18"/>
                <w:szCs w:val="18"/>
                <w:lang w:eastAsia="zh-CN"/>
              </w:rPr>
              <w:t>垫完好无损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18" w:type="dxa"/>
            <w:vMerge w:val="restart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操作</w:t>
            </w:r>
          </w:p>
          <w:p>
            <w:pPr>
              <w:ind w:firstLine="105" w:firstLineChar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准备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（10）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2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护士准备：衣帽整洁、修剪指甲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8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用物准备：护理车、棉被、枕芯、被套、大单、枕套、免洗手消毒液、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短缺扣2分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8" w:type="dxa"/>
            <w:vMerge w:val="restart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操作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程序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（70）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七步</w:t>
            </w:r>
            <w:r>
              <w:rPr>
                <w:rFonts w:hint="eastAsia"/>
                <w:sz w:val="18"/>
                <w:szCs w:val="18"/>
              </w:rPr>
              <w:t>洗手</w:t>
            </w:r>
            <w:r>
              <w:rPr>
                <w:rFonts w:hint="eastAsia"/>
                <w:sz w:val="18"/>
                <w:szCs w:val="18"/>
                <w:lang w:eastAsia="zh-CN"/>
              </w:rPr>
              <w:t>（1）</w:t>
            </w:r>
            <w:r>
              <w:rPr>
                <w:rFonts w:hint="eastAsia"/>
                <w:sz w:val="18"/>
                <w:szCs w:val="18"/>
              </w:rPr>
              <w:t>，戴口罩</w:t>
            </w:r>
            <w:r>
              <w:rPr>
                <w:rFonts w:hint="eastAsia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顺序扣0.5分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准备用物，按顺序将用物摆放到护理车上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顺序乱扣1分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3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推车至床</w:t>
            </w:r>
            <w:r>
              <w:rPr>
                <w:rFonts w:hint="eastAsia"/>
                <w:sz w:val="18"/>
                <w:szCs w:val="18"/>
                <w:lang w:eastAsia="zh-CN"/>
              </w:rPr>
              <w:t>尾制动，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无制动扣1分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移床旁桌离床约20cm</w:t>
            </w:r>
            <w:r>
              <w:rPr>
                <w:rFonts w:hint="eastAsia"/>
                <w:sz w:val="18"/>
                <w:szCs w:val="18"/>
                <w:lang w:eastAsia="zh-CN"/>
              </w:rPr>
              <w:t>（2）</w:t>
            </w:r>
            <w:r>
              <w:rPr>
                <w:rFonts w:hint="eastAsia"/>
                <w:sz w:val="18"/>
                <w:szCs w:val="18"/>
              </w:rPr>
              <w:t>，移凳至床尾正中处，距床约15cm</w:t>
            </w:r>
            <w:r>
              <w:rPr>
                <w:rFonts w:hint="eastAsia"/>
                <w:sz w:val="18"/>
                <w:szCs w:val="18"/>
                <w:lang w:eastAsia="zh-CN"/>
              </w:rPr>
              <w:t>（口述）1分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无口述扣1分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将床褥放置床头，由近侧向远测打开，由床头拉至床尾。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位置、顺序扣1分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将大单横、纵中线对齐床横、纵中线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开口向下（1）。</w:t>
            </w:r>
            <w:r>
              <w:rPr>
                <w:rFonts w:hint="eastAsia"/>
                <w:sz w:val="18"/>
                <w:szCs w:val="18"/>
              </w:rPr>
              <w:t>将大单分别向床头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、床尾散开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，将大单</w:t>
            </w:r>
            <w:r>
              <w:rPr>
                <w:rFonts w:hint="eastAsia"/>
                <w:sz w:val="18"/>
                <w:szCs w:val="18"/>
                <w:lang w:eastAsia="zh-CN"/>
              </w:rPr>
              <w:t>依次</w:t>
            </w:r>
            <w:r>
              <w:rPr>
                <w:rFonts w:hint="eastAsia"/>
                <w:sz w:val="18"/>
                <w:szCs w:val="18"/>
              </w:rPr>
              <w:t>向护士近侧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，远侧散开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对应分值扣分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3 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铺床头</w:t>
            </w:r>
            <w:r>
              <w:rPr>
                <w:rFonts w:hint="eastAsia"/>
                <w:sz w:val="18"/>
                <w:szCs w:val="18"/>
                <w:lang w:eastAsia="zh-CN"/>
              </w:rPr>
              <w:t>（0.7）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对侧0.3分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一只手将床头的床垫托起</w:t>
            </w:r>
            <w:r>
              <w:rPr>
                <w:rFonts w:hint="eastAsia"/>
                <w:sz w:val="18"/>
                <w:szCs w:val="18"/>
                <w:lang w:eastAsia="zh-CN"/>
              </w:rPr>
              <w:t>（0.5）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对侧0.5分</w:t>
            </w:r>
            <w:r>
              <w:rPr>
                <w:rFonts w:hint="eastAsia"/>
                <w:color w:val="0000FF"/>
                <w:sz w:val="18"/>
                <w:szCs w:val="18"/>
              </w:rPr>
              <w:t>，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另一只手伸过床中线将大单塞于床垫下</w:t>
            </w:r>
            <w:r>
              <w:rPr>
                <w:rFonts w:hint="eastAsia"/>
                <w:sz w:val="18"/>
                <w:szCs w:val="18"/>
                <w:lang w:eastAsia="zh-CN"/>
              </w:rPr>
              <w:t>（0.6），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对侧（0.4分）</w:t>
            </w:r>
          </w:p>
        </w:tc>
        <w:tc>
          <w:tcPr>
            <w:tcW w:w="1124" w:type="dxa"/>
            <w:vMerge w:val="restart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顺序错扣一半分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，不到位扣0.2分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先近侧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后对侧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先床头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后床尾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在床正中</w:t>
            </w: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做角，右手在距床头30cm将大单边缘向上提起</w:t>
            </w:r>
            <w:r>
              <w:rPr>
                <w:rFonts w:hint="eastAsia"/>
                <w:sz w:val="18"/>
                <w:szCs w:val="18"/>
                <w:lang w:eastAsia="zh-CN"/>
              </w:rPr>
              <w:t>（2）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对侧2分。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使其同床垂直，呈一等边三角形</w:t>
            </w:r>
            <w:r>
              <w:rPr>
                <w:rFonts w:hint="eastAsia"/>
                <w:sz w:val="18"/>
                <w:szCs w:val="18"/>
                <w:lang w:eastAsia="zh-CN"/>
              </w:rPr>
              <w:t>（1）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对侧1分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以</w:t>
            </w:r>
            <w:r>
              <w:rPr>
                <w:rFonts w:hint="eastAsia"/>
                <w:sz w:val="18"/>
                <w:szCs w:val="18"/>
              </w:rPr>
              <w:t>床沿为界，将三角形分为两半</w:t>
            </w:r>
            <w:r>
              <w:rPr>
                <w:rFonts w:hint="eastAsia"/>
                <w:sz w:val="18"/>
                <w:szCs w:val="18"/>
                <w:lang w:eastAsia="zh-CN"/>
              </w:rPr>
              <w:t>（1）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对侧1分</w:t>
            </w:r>
            <w:r>
              <w:rPr>
                <w:rFonts w:hint="eastAsia"/>
                <w:color w:val="0000FF"/>
                <w:sz w:val="18"/>
                <w:szCs w:val="18"/>
              </w:rPr>
              <w:t>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上半三角形暂时覆盖于床上</w:t>
            </w:r>
            <w:r>
              <w:rPr>
                <w:rFonts w:hint="eastAsia"/>
                <w:sz w:val="18"/>
                <w:szCs w:val="18"/>
                <w:lang w:eastAsia="zh-CN"/>
              </w:rPr>
              <w:t>（0.5）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对侧0.5分</w:t>
            </w:r>
            <w:r>
              <w:rPr>
                <w:rFonts w:hint="eastAsia"/>
                <w:color w:val="0000FF"/>
                <w:sz w:val="18"/>
                <w:szCs w:val="18"/>
              </w:rPr>
              <w:t>，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将下半三角形平铺地塞于床垫下</w:t>
            </w:r>
            <w:r>
              <w:rPr>
                <w:rFonts w:hint="eastAsia"/>
                <w:sz w:val="18"/>
                <w:szCs w:val="18"/>
                <w:lang w:eastAsia="zh-CN"/>
              </w:rPr>
              <w:t>（0.5）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对侧0.5分</w:t>
            </w:r>
          </w:p>
        </w:tc>
        <w:tc>
          <w:tcPr>
            <w:tcW w:w="1124" w:type="dxa"/>
            <w:vMerge w:val="continue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护士移至床尾，拉紧大单</w:t>
            </w:r>
            <w:r>
              <w:rPr>
                <w:rFonts w:hint="eastAsia"/>
                <w:sz w:val="18"/>
                <w:szCs w:val="18"/>
                <w:lang w:eastAsia="zh-CN"/>
              </w:rPr>
              <w:t>（0.6）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对侧0.4分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一只手将床</w:t>
            </w:r>
            <w:r>
              <w:rPr>
                <w:rFonts w:hint="eastAsia"/>
                <w:sz w:val="18"/>
                <w:szCs w:val="18"/>
                <w:lang w:eastAsia="zh-CN"/>
              </w:rPr>
              <w:t>尾</w:t>
            </w:r>
            <w:r>
              <w:rPr>
                <w:rFonts w:hint="eastAsia"/>
                <w:sz w:val="18"/>
                <w:szCs w:val="18"/>
              </w:rPr>
              <w:t>的床垫托起</w:t>
            </w:r>
            <w:r>
              <w:rPr>
                <w:rFonts w:hint="eastAsia"/>
                <w:sz w:val="18"/>
                <w:szCs w:val="18"/>
                <w:lang w:eastAsia="zh-CN"/>
              </w:rPr>
              <w:t>（0.6）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对侧0.4分</w:t>
            </w:r>
            <w:r>
              <w:rPr>
                <w:rFonts w:hint="eastAsia"/>
                <w:color w:val="0000FF"/>
                <w:sz w:val="18"/>
                <w:szCs w:val="18"/>
              </w:rPr>
              <w:t>，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另一只手伸过床中线将大单塞于床垫下</w:t>
            </w:r>
            <w:r>
              <w:rPr>
                <w:rFonts w:hint="eastAsia"/>
                <w:sz w:val="18"/>
                <w:szCs w:val="18"/>
                <w:lang w:eastAsia="zh-CN"/>
              </w:rPr>
              <w:t>（0.5）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对侧0.5分</w:t>
            </w:r>
          </w:p>
        </w:tc>
        <w:tc>
          <w:tcPr>
            <w:tcW w:w="1124" w:type="dxa"/>
            <w:vMerge w:val="continue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18" w:type="dxa"/>
            <w:vMerge w:val="continue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7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21" w:type="dxa"/>
            <w:vAlign w:val="top"/>
          </w:tcPr>
          <w:p>
            <w:pPr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左</w:t>
            </w:r>
            <w:r>
              <w:rPr>
                <w:rFonts w:hint="eastAsia"/>
                <w:sz w:val="18"/>
                <w:szCs w:val="18"/>
              </w:rPr>
              <w:t>手在距床</w:t>
            </w:r>
            <w:r>
              <w:rPr>
                <w:rFonts w:hint="eastAsia"/>
                <w:sz w:val="18"/>
                <w:szCs w:val="18"/>
                <w:lang w:eastAsia="zh-CN"/>
              </w:rPr>
              <w:t>尾</w:t>
            </w:r>
            <w:r>
              <w:rPr>
                <w:rFonts w:hint="eastAsia"/>
                <w:sz w:val="18"/>
                <w:szCs w:val="18"/>
              </w:rPr>
              <w:t>30cm将大单边缘向上提起</w:t>
            </w:r>
            <w:r>
              <w:rPr>
                <w:rFonts w:hint="eastAsia"/>
                <w:sz w:val="18"/>
                <w:szCs w:val="18"/>
                <w:lang w:eastAsia="zh-CN"/>
              </w:rPr>
              <w:t>（2）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对侧2分</w:t>
            </w:r>
            <w:r>
              <w:rPr>
                <w:rFonts w:hint="eastAsia"/>
                <w:color w:val="0000FF"/>
                <w:sz w:val="18"/>
                <w:szCs w:val="18"/>
              </w:rPr>
              <w:t>，</w:t>
            </w:r>
          </w:p>
          <w:p>
            <w:pPr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使其同床垂直，呈一等边三角形</w:t>
            </w:r>
            <w:r>
              <w:rPr>
                <w:rFonts w:hint="eastAsia"/>
                <w:sz w:val="18"/>
                <w:szCs w:val="18"/>
                <w:lang w:eastAsia="zh-CN"/>
              </w:rPr>
              <w:t>（1）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对侧1分</w:t>
            </w:r>
            <w:r>
              <w:rPr>
                <w:rFonts w:hint="eastAsia"/>
                <w:color w:val="0000FF"/>
                <w:sz w:val="18"/>
                <w:szCs w:val="18"/>
              </w:rPr>
              <w:t>；</w:t>
            </w:r>
          </w:p>
          <w:p>
            <w:pPr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以</w:t>
            </w:r>
            <w:r>
              <w:rPr>
                <w:rFonts w:hint="eastAsia"/>
                <w:sz w:val="18"/>
                <w:szCs w:val="18"/>
              </w:rPr>
              <w:t>床沿为界，将三角形分为两半</w:t>
            </w:r>
            <w:r>
              <w:rPr>
                <w:rFonts w:hint="eastAsia"/>
                <w:sz w:val="18"/>
                <w:szCs w:val="18"/>
                <w:lang w:eastAsia="zh-CN"/>
              </w:rPr>
              <w:t>（1）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对侧1分</w:t>
            </w:r>
            <w:r>
              <w:rPr>
                <w:rFonts w:hint="eastAsia"/>
                <w:color w:val="0000FF"/>
                <w:sz w:val="18"/>
                <w:szCs w:val="18"/>
              </w:rPr>
              <w:t>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上半三角形暂时覆盖于床上</w:t>
            </w:r>
            <w:r>
              <w:rPr>
                <w:rFonts w:hint="eastAsia"/>
                <w:sz w:val="18"/>
                <w:szCs w:val="18"/>
                <w:lang w:eastAsia="zh-CN"/>
              </w:rPr>
              <w:t>（0.5）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对侧0.5分</w:t>
            </w:r>
            <w:r>
              <w:rPr>
                <w:rFonts w:hint="eastAsia"/>
                <w:color w:val="0000FF"/>
                <w:sz w:val="18"/>
                <w:szCs w:val="18"/>
              </w:rPr>
              <w:t>，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将下半三角形平铺地塞于床垫下</w:t>
            </w:r>
            <w:r>
              <w:rPr>
                <w:rFonts w:hint="eastAsia"/>
                <w:sz w:val="18"/>
                <w:szCs w:val="18"/>
                <w:lang w:eastAsia="zh-CN"/>
              </w:rPr>
              <w:t>（0.5）</w:t>
            </w:r>
            <w:r>
              <w:rPr>
                <w:rFonts w:hint="eastAsia"/>
                <w:color w:val="0000FF"/>
                <w:sz w:val="18"/>
                <w:szCs w:val="18"/>
                <w:lang w:eastAsia="zh-CN"/>
              </w:rPr>
              <w:t>对侧0.5分</w:t>
            </w:r>
          </w:p>
        </w:tc>
        <w:tc>
          <w:tcPr>
            <w:tcW w:w="1124" w:type="dxa"/>
            <w:vMerge w:val="continue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00434"/>
    <w:multiLevelType w:val="multilevel"/>
    <w:tmpl w:val="4F500434"/>
    <w:lvl w:ilvl="0" w:tentative="0">
      <w:start w:val="1"/>
      <w:numFmt w:val="japaneseCounting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C6FD48"/>
    <w:multiLevelType w:val="singleLevel"/>
    <w:tmpl w:val="5AC6FD4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AC6FDDC"/>
    <w:multiLevelType w:val="singleLevel"/>
    <w:tmpl w:val="5AC6FD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WM5YjRhN2IzMzk1N2MzMDAxMjY0NWFhNTQ2NGEifQ=="/>
  </w:docVars>
  <w:rsids>
    <w:rsidRoot w:val="00000000"/>
    <w:rsid w:val="19CA0424"/>
    <w:rsid w:val="252523ED"/>
    <w:rsid w:val="45115DCE"/>
    <w:rsid w:val="481B29FA"/>
    <w:rsid w:val="5B0B5040"/>
    <w:rsid w:val="67957627"/>
    <w:rsid w:val="759206B1"/>
    <w:rsid w:val="7C4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2615</Words>
  <Characters>2725</Characters>
  <Lines>0</Lines>
  <Paragraphs>0</Paragraphs>
  <TotalTime>4</TotalTime>
  <ScaleCrop>false</ScaleCrop>
  <LinksUpToDate>false</LinksUpToDate>
  <CharactersWithSpaces>2863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2022-04-11T07:39:00Z</dcterms:created>
  <dc:creator>Orserg</dc:creator>
  <cp:lastModifiedBy>晴天霹靂</cp:lastModifiedBy>
  <dcterms:modified xsi:type="dcterms:W3CDTF">2022-05-10T13:11:45Z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EA660137C06445FA9A88B62F13535E6D</vt:lpwstr>
  </property>
</Properties>
</file>