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91" w:leftChars="-472"/>
      </w:pP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jc w:val="center"/>
        <w:rPr>
          <w:rFonts w:ascii="宋体" w:hAnsi="宋体" w:eastAsia="宋体" w:cs="仿宋"/>
          <w:b/>
          <w:bCs/>
          <w:sz w:val="28"/>
          <w:szCs w:val="28"/>
        </w:rPr>
      </w:pPr>
      <w:r>
        <w:rPr>
          <w:rFonts w:ascii="宋体" w:hAnsi="宋体" w:eastAsia="宋体" w:cs="仿宋"/>
          <w:b/>
          <w:bCs/>
          <w:sz w:val="28"/>
          <w:szCs w:val="28"/>
        </w:rPr>
        <w:t>2022</w:t>
      </w:r>
      <w:r>
        <w:rPr>
          <w:rFonts w:hint="eastAsia" w:ascii="宋体" w:hAnsi="宋体" w:eastAsia="宋体" w:cs="仿宋"/>
          <w:b/>
          <w:bCs/>
          <w:sz w:val="28"/>
          <w:szCs w:val="28"/>
        </w:rPr>
        <w:t>年职业院校技能大赛教学能力比赛中职专业技能课程一组</w:t>
      </w:r>
    </w:p>
    <w:p>
      <w:pPr>
        <w:jc w:val="center"/>
        <w:rPr>
          <w:rFonts w:ascii="宋体" w:hAnsi="宋体" w:eastAsia="宋体" w:cs="仿宋"/>
          <w:b/>
          <w:bCs/>
          <w:sz w:val="28"/>
          <w:szCs w:val="28"/>
        </w:rPr>
      </w:pPr>
    </w:p>
    <w:p>
      <w:pPr>
        <w:jc w:val="center"/>
        <w:rPr>
          <w:rFonts w:ascii="宋体" w:hAnsi="宋体" w:eastAsia="宋体" w:cs="仿宋"/>
          <w:b/>
          <w:bCs/>
          <w:sz w:val="144"/>
          <w:szCs w:val="144"/>
        </w:rPr>
      </w:pPr>
    </w:p>
    <w:p>
      <w:pPr>
        <w:jc w:val="center"/>
        <w:rPr>
          <w:rFonts w:ascii="宋体" w:hAnsi="宋体" w:eastAsia="宋体" w:cs="仿宋"/>
          <w:b/>
          <w:bCs/>
          <w:sz w:val="96"/>
          <w:szCs w:val="96"/>
        </w:rPr>
      </w:pPr>
      <w:r>
        <w:rPr>
          <w:rFonts w:hint="eastAsia" w:ascii="宋体" w:hAnsi="宋体" w:eastAsia="宋体" w:cs="仿宋"/>
          <w:b/>
          <w:bCs/>
          <w:sz w:val="96"/>
          <w:szCs w:val="96"/>
        </w:rPr>
        <w:t>人才培养方案</w:t>
      </w:r>
    </w:p>
    <w:p>
      <w:pPr>
        <w:rPr>
          <w:rFonts w:ascii="宋体" w:hAnsi="宋体" w:eastAsia="宋体" w:cs="仿宋"/>
          <w:b/>
          <w:bCs/>
          <w:sz w:val="28"/>
          <w:szCs w:val="28"/>
        </w:rPr>
      </w:pPr>
    </w:p>
    <w:p>
      <w:pPr>
        <w:rPr>
          <w:rFonts w:ascii="宋体" w:hAnsi="宋体" w:eastAsia="宋体" w:cs="仿宋"/>
          <w:b/>
          <w:bCs/>
          <w:sz w:val="28"/>
          <w:szCs w:val="28"/>
        </w:rPr>
      </w:pPr>
      <w:bookmarkStart w:id="25" w:name="_GoBack"/>
      <w:bookmarkEnd w:id="25"/>
    </w:p>
    <w:p>
      <w:pPr>
        <w:rPr>
          <w:rFonts w:ascii="宋体" w:hAnsi="宋体" w:eastAsia="宋体" w:cs="仿宋"/>
          <w:b/>
          <w:bCs/>
          <w:sz w:val="28"/>
          <w:szCs w:val="28"/>
        </w:rPr>
      </w:pPr>
    </w:p>
    <w:p>
      <w:pPr>
        <w:rPr>
          <w:rFonts w:ascii="宋体" w:hAnsi="宋体" w:eastAsia="宋体" w:cs="仿宋"/>
          <w:b/>
          <w:bCs/>
          <w:sz w:val="28"/>
          <w:szCs w:val="28"/>
        </w:rPr>
      </w:pPr>
    </w:p>
    <w:p>
      <w:pPr>
        <w:rPr>
          <w:rFonts w:ascii="宋体" w:hAnsi="宋体" w:eastAsia="宋体" w:cs="仿宋"/>
          <w:b/>
          <w:bCs/>
          <w:sz w:val="28"/>
          <w:szCs w:val="28"/>
        </w:rPr>
      </w:pPr>
    </w:p>
    <w:p>
      <w:pPr>
        <w:rPr>
          <w:rFonts w:hint="eastAsia" w:ascii="宋体" w:hAnsi="宋体" w:eastAsia="宋体" w:cs="仿宋"/>
          <w:b/>
          <w:bCs/>
          <w:sz w:val="28"/>
          <w:szCs w:val="28"/>
        </w:rPr>
      </w:pPr>
    </w:p>
    <w:p>
      <w:pPr>
        <w:rPr>
          <w:rFonts w:ascii="宋体" w:hAnsi="宋体" w:eastAsia="宋体" w:cs="仿宋"/>
          <w:b/>
          <w:bCs/>
          <w:sz w:val="28"/>
          <w:szCs w:val="28"/>
        </w:rPr>
      </w:pPr>
    </w:p>
    <w:p>
      <w:pPr>
        <w:rPr>
          <w:rFonts w:ascii="宋体" w:hAnsi="宋体" w:eastAsia="宋体" w:cs="仿宋"/>
          <w:b/>
          <w:bCs/>
          <w:sz w:val="28"/>
          <w:szCs w:val="28"/>
        </w:rPr>
      </w:pPr>
    </w:p>
    <w:p>
      <w:pPr>
        <w:rPr>
          <w:rFonts w:ascii="宋体" w:hAnsi="宋体" w:eastAsia="宋体" w:cs="仿宋"/>
          <w:b/>
          <w:bCs/>
          <w:sz w:val="28"/>
          <w:szCs w:val="28"/>
        </w:rPr>
      </w:pPr>
    </w:p>
    <w:p>
      <w:pPr>
        <w:rPr>
          <w:rFonts w:hint="eastAsia" w:ascii="宋体" w:hAnsi="宋体" w:eastAsia="宋体" w:cs="仿宋"/>
          <w:b/>
          <w:bCs/>
          <w:sz w:val="32"/>
          <w:szCs w:val="32"/>
        </w:rPr>
      </w:pPr>
    </w:p>
    <w:p>
      <w:pPr>
        <w:spacing w:line="360" w:lineRule="auto"/>
        <w:ind w:left="1418" w:leftChars="675" w:firstLine="646" w:firstLineChars="201"/>
        <w:rPr>
          <w:rFonts w:ascii="宋体" w:hAnsi="宋体" w:eastAsia="宋体" w:cs="仿宋"/>
          <w:b/>
          <w:bCs/>
          <w:sz w:val="32"/>
          <w:szCs w:val="32"/>
        </w:rPr>
      </w:pPr>
      <w:r>
        <w:rPr>
          <w:rFonts w:hint="eastAsia" w:ascii="宋体" w:hAnsi="宋体" w:eastAsia="宋体" w:cs="仿宋"/>
          <w:b/>
          <w:bCs/>
          <w:sz w:val="32"/>
          <w:szCs w:val="32"/>
        </w:rPr>
        <w:t>专业大类：农林牧渔类</w:t>
      </w:r>
    </w:p>
    <w:p>
      <w:pPr>
        <w:spacing w:line="360" w:lineRule="auto"/>
        <w:ind w:left="1418" w:leftChars="675" w:firstLine="646" w:firstLineChars="201"/>
        <w:rPr>
          <w:rFonts w:ascii="宋体" w:hAnsi="宋体" w:eastAsia="宋体" w:cs="仿宋"/>
          <w:b/>
          <w:bCs/>
          <w:sz w:val="32"/>
          <w:szCs w:val="32"/>
        </w:rPr>
      </w:pPr>
      <w:r>
        <w:rPr>
          <w:rFonts w:hint="eastAsia" w:ascii="宋体" w:hAnsi="宋体" w:eastAsia="宋体" w:cs="仿宋"/>
          <w:b/>
          <w:bCs/>
          <w:sz w:val="32"/>
          <w:szCs w:val="32"/>
        </w:rPr>
        <w:t>专业名称：作物生产技术（610102）</w:t>
      </w:r>
    </w:p>
    <w:p>
      <w:pPr>
        <w:spacing w:line="360" w:lineRule="auto"/>
        <w:ind w:left="1418" w:leftChars="675" w:firstLine="646" w:firstLineChars="201"/>
        <w:rPr>
          <w:rFonts w:ascii="宋体" w:hAnsi="宋体" w:eastAsia="宋体" w:cs="仿宋"/>
          <w:b/>
          <w:bCs/>
          <w:sz w:val="32"/>
          <w:szCs w:val="32"/>
        </w:rPr>
      </w:pPr>
      <w:r>
        <w:rPr>
          <w:rFonts w:hint="eastAsia" w:ascii="宋体" w:hAnsi="宋体" w:eastAsia="宋体" w:cs="仿宋"/>
          <w:b/>
          <w:bCs/>
          <w:sz w:val="32"/>
          <w:szCs w:val="32"/>
        </w:rPr>
        <w:t>课程名称：植物生产与环境</w:t>
      </w:r>
    </w:p>
    <w:p>
      <w:pPr>
        <w:spacing w:line="360" w:lineRule="auto"/>
        <w:ind w:left="1418" w:leftChars="675" w:firstLine="646" w:firstLineChars="201"/>
        <w:rPr>
          <w:rFonts w:ascii="宋体" w:hAnsi="宋体" w:eastAsia="宋体" w:cs="仿宋"/>
          <w:b/>
          <w:bCs/>
          <w:sz w:val="32"/>
          <w:szCs w:val="32"/>
        </w:rPr>
      </w:pPr>
      <w:r>
        <w:rPr>
          <w:rFonts w:hint="eastAsia" w:ascii="宋体" w:hAnsi="宋体" w:eastAsia="宋体" w:cs="仿宋"/>
          <w:b/>
          <w:bCs/>
          <w:sz w:val="32"/>
          <w:szCs w:val="32"/>
        </w:rPr>
        <w:t>参赛内容：植物生产与光能利用</w:t>
      </w:r>
    </w:p>
    <w:p>
      <w:pPr>
        <w:spacing w:line="360" w:lineRule="auto"/>
        <w:ind w:left="1418" w:leftChars="675" w:firstLine="646" w:firstLineChars="201"/>
        <w:rPr>
          <w:rStyle w:val="12"/>
          <w:rFonts w:asciiTheme="minorEastAsia" w:hAnsiTheme="minorEastAsia" w:cstheme="minorEastAsia"/>
          <w:bCs/>
          <w:sz w:val="22"/>
          <w:szCs w:val="28"/>
          <w:shd w:val="clear" w:color="auto" w:fill="FFFFFF"/>
        </w:rPr>
      </w:pPr>
      <w:r>
        <w:rPr>
          <w:rFonts w:hint="eastAsia" w:ascii="宋体" w:hAnsi="宋体" w:eastAsia="宋体" w:cs="仿宋"/>
          <w:b/>
          <w:bCs/>
          <w:sz w:val="32"/>
          <w:szCs w:val="32"/>
        </w:rPr>
        <w:t>参赛课时：16学时</w:t>
      </w: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rPr>
          <w:rStyle w:val="12"/>
          <w:rFonts w:asciiTheme="minorEastAsia" w:hAnsiTheme="minorEastAsia" w:cstheme="minorEastAsia"/>
          <w:bCs/>
          <w:shd w:val="clear" w:color="auto" w:fill="FFFFFF"/>
        </w:rPr>
      </w:pPr>
    </w:p>
    <w:p>
      <w:pPr>
        <w:pStyle w:val="8"/>
        <w:widowControl/>
        <w:shd w:val="clear" w:color="auto" w:fill="FFFFFF"/>
        <w:spacing w:before="132" w:beforeAutospacing="0" w:after="378" w:afterAutospacing="0" w:line="400" w:lineRule="exact"/>
        <w:jc w:val="center"/>
        <w:outlineLvl w:val="0"/>
        <w:rPr>
          <w:rStyle w:val="12"/>
          <w:rFonts w:asciiTheme="minorEastAsia" w:hAnsiTheme="minorEastAsia" w:cstheme="minorEastAsia"/>
          <w:bCs/>
          <w:shd w:val="clear" w:color="auto" w:fill="FFFFFF"/>
        </w:rPr>
      </w:pPr>
    </w:p>
    <w:sdt>
      <w:sdtPr>
        <w:rPr>
          <w:rFonts w:ascii="宋体" w:hAnsi="宋体" w:eastAsia="宋体"/>
          <w:b/>
          <w:sz w:val="16"/>
          <w:szCs w:val="20"/>
        </w:rPr>
        <w:id w:val="147471017"/>
        <w15:color w:val="DBDBDB"/>
        <w:docPartObj>
          <w:docPartGallery w:val="Table of Contents"/>
          <w:docPartUnique/>
        </w:docPartObj>
      </w:sdtPr>
      <w:sdtEndPr>
        <w:rPr>
          <w:rFonts w:hint="eastAsia" w:ascii="宋体" w:hAnsi="宋体" w:eastAsia="宋体" w:cs="宋体"/>
          <w:b/>
          <w:sz w:val="24"/>
          <w:szCs w:val="24"/>
        </w:rPr>
      </w:sdtEndPr>
      <w:sdtContent>
        <w:p>
          <w:pPr>
            <w:spacing w:line="276" w:lineRule="auto"/>
            <w:jc w:val="center"/>
            <w:rPr>
              <w:rFonts w:asciiTheme="minorEastAsia" w:hAnsiTheme="minorEastAsia"/>
              <w:sz w:val="18"/>
              <w:szCs w:val="21"/>
            </w:rPr>
          </w:pPr>
        </w:p>
        <w:p>
          <w:pPr>
            <w:spacing w:line="276" w:lineRule="auto"/>
            <w:jc w:val="center"/>
            <w:rPr>
              <w:rFonts w:asciiTheme="minorEastAsia" w:hAnsiTheme="minorEastAsia"/>
              <w:b/>
              <w:bCs/>
              <w:sz w:val="36"/>
              <w:szCs w:val="44"/>
            </w:rPr>
          </w:pPr>
          <w:r>
            <w:rPr>
              <w:rFonts w:asciiTheme="minorEastAsia" w:hAnsiTheme="minorEastAsia"/>
              <w:b/>
              <w:bCs/>
              <w:sz w:val="40"/>
              <w:szCs w:val="48"/>
            </w:rPr>
            <w:t>目</w:t>
          </w:r>
          <w:r>
            <w:rPr>
              <w:rFonts w:hint="eastAsia" w:asciiTheme="minorEastAsia" w:hAnsiTheme="minorEastAsia"/>
              <w:b/>
              <w:bCs/>
              <w:sz w:val="40"/>
              <w:szCs w:val="48"/>
            </w:rPr>
            <w:t xml:space="preserve">  </w:t>
          </w:r>
          <w:r>
            <w:rPr>
              <w:rFonts w:asciiTheme="minorEastAsia" w:hAnsiTheme="minorEastAsia"/>
              <w:b/>
              <w:bCs/>
              <w:sz w:val="40"/>
              <w:szCs w:val="48"/>
            </w:rPr>
            <w:t>录</w:t>
          </w:r>
        </w:p>
        <w:p>
          <w:pPr>
            <w:spacing w:line="276" w:lineRule="auto"/>
            <w:jc w:val="center"/>
            <w:rPr>
              <w:rFonts w:asciiTheme="minorEastAsia" w:hAnsiTheme="minorEastAsia"/>
              <w:b/>
              <w:bCs/>
              <w:sz w:val="96"/>
              <w:szCs w:val="160"/>
            </w:rPr>
          </w:pPr>
        </w:p>
        <w:p>
          <w:pPr>
            <w:pStyle w:val="6"/>
            <w:tabs>
              <w:tab w:val="right" w:leader="dot" w:pos="8853"/>
            </w:tabs>
            <w:spacing w:line="276" w:lineRule="auto"/>
            <w:rPr>
              <w:rFonts w:asciiTheme="minorEastAsia" w:hAnsiTheme="minorEastAsia"/>
              <w:sz w:val="22"/>
              <w:szCs w:val="32"/>
              <w:lang w:bidi="mn-Mong-CN"/>
            </w:rPr>
          </w:pPr>
          <w:r>
            <w:rPr>
              <w:rFonts w:hint="eastAsia" w:cs="宋体" w:asciiTheme="minorEastAsia" w:hAnsiTheme="minorEastAsia"/>
              <w:sz w:val="28"/>
              <w:szCs w:val="28"/>
            </w:rPr>
            <w:fldChar w:fldCharType="begin"/>
          </w:r>
          <w:r>
            <w:rPr>
              <w:rFonts w:hint="eastAsia" w:cs="宋体" w:asciiTheme="minorEastAsia" w:hAnsiTheme="minorEastAsia"/>
              <w:sz w:val="28"/>
              <w:szCs w:val="28"/>
            </w:rPr>
            <w:instrText xml:space="preserve">TOC \o "1-3" \h \u </w:instrText>
          </w:r>
          <w:r>
            <w:rPr>
              <w:rFonts w:hint="eastAsia" w:cs="宋体" w:asciiTheme="minorEastAsia" w:hAnsiTheme="minorEastAsia"/>
              <w:sz w:val="28"/>
              <w:szCs w:val="28"/>
            </w:rPr>
            <w:fldChar w:fldCharType="separate"/>
          </w:r>
          <w:r>
            <w:fldChar w:fldCharType="begin"/>
          </w:r>
          <w:r>
            <w:instrText xml:space="preserve"> HYPERLINK \l "_Toc103093915" </w:instrText>
          </w:r>
          <w:r>
            <w:fldChar w:fldCharType="separate"/>
          </w:r>
          <w:r>
            <w:rPr>
              <w:rStyle w:val="13"/>
              <w:rFonts w:asciiTheme="minorEastAsia" w:hAnsiTheme="minorEastAsia" w:cstheme="minorEastAsia"/>
              <w:b/>
              <w:bCs/>
              <w:sz w:val="22"/>
              <w:szCs w:val="28"/>
            </w:rPr>
            <w:t>一、专业名称（专业代码）</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_Toc103093915 \h </w:instrText>
          </w:r>
          <w:r>
            <w:rPr>
              <w:rFonts w:asciiTheme="minorEastAsia" w:hAnsiTheme="minorEastAsia"/>
              <w:sz w:val="22"/>
              <w:szCs w:val="28"/>
            </w:rPr>
            <w:fldChar w:fldCharType="separate"/>
          </w:r>
          <w:r>
            <w:rPr>
              <w:rFonts w:asciiTheme="minorEastAsia" w:hAnsiTheme="minorEastAsia"/>
              <w:sz w:val="22"/>
              <w:szCs w:val="28"/>
            </w:rPr>
            <w:t>3</w:t>
          </w:r>
          <w:r>
            <w:rPr>
              <w:rFonts w:asciiTheme="minorEastAsia" w:hAnsiTheme="minorEastAsia"/>
              <w:sz w:val="22"/>
              <w:szCs w:val="28"/>
            </w:rPr>
            <w:fldChar w:fldCharType="end"/>
          </w:r>
          <w:r>
            <w:rPr>
              <w:rFonts w:asciiTheme="minorEastAsia" w:hAnsiTheme="minorEastAsia"/>
              <w:sz w:val="22"/>
              <w:szCs w:val="28"/>
            </w:rPr>
            <w:fldChar w:fldCharType="end"/>
          </w:r>
        </w:p>
        <w:p>
          <w:pPr>
            <w:pStyle w:val="6"/>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"_Toc103093916" </w:instrText>
          </w:r>
          <w:r>
            <w:fldChar w:fldCharType="separate"/>
          </w:r>
          <w:r>
            <w:rPr>
              <w:rStyle w:val="13"/>
              <w:rFonts w:asciiTheme="minorEastAsia" w:hAnsiTheme="minorEastAsia" w:cstheme="minorEastAsia"/>
              <w:b/>
              <w:bCs/>
              <w:sz w:val="22"/>
              <w:szCs w:val="28"/>
            </w:rPr>
            <w:t>二、入学要求</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_Toc103093916 \h </w:instrText>
          </w:r>
          <w:r>
            <w:rPr>
              <w:rFonts w:asciiTheme="minorEastAsia" w:hAnsiTheme="minorEastAsia"/>
              <w:sz w:val="22"/>
              <w:szCs w:val="28"/>
            </w:rPr>
            <w:fldChar w:fldCharType="separate"/>
          </w:r>
          <w:r>
            <w:rPr>
              <w:rFonts w:asciiTheme="minorEastAsia" w:hAnsiTheme="minorEastAsia"/>
              <w:sz w:val="22"/>
              <w:szCs w:val="28"/>
            </w:rPr>
            <w:t>3</w:t>
          </w:r>
          <w:r>
            <w:rPr>
              <w:rFonts w:asciiTheme="minorEastAsia" w:hAnsiTheme="minorEastAsia"/>
              <w:sz w:val="22"/>
              <w:szCs w:val="28"/>
            </w:rPr>
            <w:fldChar w:fldCharType="end"/>
          </w:r>
          <w:r>
            <w:rPr>
              <w:rFonts w:asciiTheme="minorEastAsia" w:hAnsiTheme="minorEastAsia"/>
              <w:sz w:val="22"/>
              <w:szCs w:val="28"/>
            </w:rPr>
            <w:fldChar w:fldCharType="end"/>
          </w:r>
        </w:p>
        <w:p>
          <w:pPr>
            <w:pStyle w:val="6"/>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"_Toc103093917" </w:instrText>
          </w:r>
          <w:r>
            <w:fldChar w:fldCharType="separate"/>
          </w:r>
          <w:r>
            <w:rPr>
              <w:rStyle w:val="13"/>
              <w:rFonts w:asciiTheme="minorEastAsia" w:hAnsiTheme="minorEastAsia" w:cstheme="minorEastAsia"/>
              <w:b/>
              <w:bCs/>
              <w:sz w:val="22"/>
              <w:szCs w:val="28"/>
            </w:rPr>
            <w:t>三、修业年限</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_Toc103093917 \h </w:instrText>
          </w:r>
          <w:r>
            <w:rPr>
              <w:rFonts w:asciiTheme="minorEastAsia" w:hAnsiTheme="minorEastAsia"/>
              <w:sz w:val="22"/>
              <w:szCs w:val="28"/>
            </w:rPr>
            <w:fldChar w:fldCharType="separate"/>
          </w:r>
          <w:r>
            <w:rPr>
              <w:rFonts w:asciiTheme="minorEastAsia" w:hAnsiTheme="minorEastAsia"/>
              <w:sz w:val="22"/>
              <w:szCs w:val="28"/>
            </w:rPr>
            <w:t>3</w:t>
          </w:r>
          <w:r>
            <w:rPr>
              <w:rFonts w:asciiTheme="minorEastAsia" w:hAnsiTheme="minorEastAsia"/>
              <w:sz w:val="22"/>
              <w:szCs w:val="28"/>
            </w:rPr>
            <w:fldChar w:fldCharType="end"/>
          </w:r>
          <w:r>
            <w:rPr>
              <w:rFonts w:asciiTheme="minorEastAsia" w:hAnsiTheme="minorEastAsia"/>
              <w:sz w:val="22"/>
              <w:szCs w:val="28"/>
            </w:rPr>
            <w:fldChar w:fldCharType="end"/>
          </w:r>
        </w:p>
        <w:p>
          <w:pPr>
            <w:pStyle w:val="6"/>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"_Toc103093918" </w:instrText>
          </w:r>
          <w:r>
            <w:fldChar w:fldCharType="separate"/>
          </w:r>
          <w:r>
            <w:rPr>
              <w:rStyle w:val="13"/>
              <w:rFonts w:asciiTheme="minorEastAsia" w:hAnsiTheme="minorEastAsia" w:cstheme="minorEastAsia"/>
              <w:b/>
              <w:bCs/>
              <w:sz w:val="22"/>
              <w:szCs w:val="28"/>
            </w:rPr>
            <w:t>四、 职业面向</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_Toc103093918 \h </w:instrText>
          </w:r>
          <w:r>
            <w:rPr>
              <w:rFonts w:asciiTheme="minorEastAsia" w:hAnsiTheme="minorEastAsia"/>
              <w:sz w:val="22"/>
              <w:szCs w:val="28"/>
            </w:rPr>
            <w:fldChar w:fldCharType="separate"/>
          </w:r>
          <w:r>
            <w:rPr>
              <w:rFonts w:asciiTheme="minorEastAsia" w:hAnsiTheme="minorEastAsia"/>
              <w:sz w:val="22"/>
              <w:szCs w:val="28"/>
            </w:rPr>
            <w:t>3</w:t>
          </w:r>
          <w:r>
            <w:rPr>
              <w:rFonts w:asciiTheme="minorEastAsia" w:hAnsiTheme="minorEastAsia"/>
              <w:sz w:val="22"/>
              <w:szCs w:val="28"/>
            </w:rPr>
            <w:fldChar w:fldCharType="end"/>
          </w:r>
          <w:r>
            <w:rPr>
              <w:rFonts w:asciiTheme="minorEastAsia" w:hAnsiTheme="minorEastAsia"/>
              <w:sz w:val="22"/>
              <w:szCs w:val="28"/>
            </w:rPr>
            <w:fldChar w:fldCharType="end"/>
          </w:r>
        </w:p>
        <w:p>
          <w:pPr>
            <w:pStyle w:val="6"/>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"_Toc103093919" </w:instrText>
          </w:r>
          <w:r>
            <w:fldChar w:fldCharType="separate"/>
          </w:r>
          <w:r>
            <w:rPr>
              <w:rStyle w:val="13"/>
              <w:rFonts w:asciiTheme="minorEastAsia" w:hAnsiTheme="minorEastAsia" w:cstheme="minorEastAsia"/>
              <w:b/>
              <w:bCs/>
              <w:sz w:val="22"/>
              <w:szCs w:val="28"/>
            </w:rPr>
            <w:t>五、 培养目标与培养规格</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_Toc103093919 \h </w:instrText>
          </w:r>
          <w:r>
            <w:rPr>
              <w:rFonts w:asciiTheme="minorEastAsia" w:hAnsiTheme="minorEastAsia"/>
              <w:sz w:val="22"/>
              <w:szCs w:val="28"/>
            </w:rPr>
            <w:fldChar w:fldCharType="separate"/>
          </w:r>
          <w:r>
            <w:rPr>
              <w:rFonts w:asciiTheme="minorEastAsia" w:hAnsiTheme="minorEastAsia"/>
              <w:sz w:val="22"/>
              <w:szCs w:val="28"/>
            </w:rPr>
            <w:t>3</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"_Toc103093920" </w:instrText>
          </w:r>
          <w:r>
            <w:fldChar w:fldCharType="separate"/>
          </w:r>
          <w:r>
            <w:rPr>
              <w:rStyle w:val="13"/>
              <w:rFonts w:asciiTheme="minorEastAsia" w:hAnsiTheme="minorEastAsia" w:cstheme="minorEastAsia"/>
              <w:b/>
              <w:bCs/>
              <w:sz w:val="22"/>
              <w:szCs w:val="28"/>
            </w:rPr>
            <w:t>（一） 培养目标</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_Toc103093920 \h </w:instrText>
          </w:r>
          <w:r>
            <w:rPr>
              <w:rFonts w:asciiTheme="minorEastAsia" w:hAnsiTheme="minorEastAsia"/>
              <w:sz w:val="22"/>
              <w:szCs w:val="28"/>
            </w:rPr>
            <w:fldChar w:fldCharType="separate"/>
          </w:r>
          <w:r>
            <w:rPr>
              <w:rFonts w:asciiTheme="minorEastAsia" w:hAnsiTheme="minorEastAsia"/>
              <w:sz w:val="22"/>
              <w:szCs w:val="28"/>
            </w:rPr>
            <w:t>3</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"_Toc103093921" </w:instrText>
          </w:r>
          <w:r>
            <w:fldChar w:fldCharType="separate"/>
          </w:r>
          <w:r>
            <w:rPr>
              <w:rStyle w:val="13"/>
              <w:rFonts w:asciiTheme="minorEastAsia" w:hAnsiTheme="minorEastAsia" w:cstheme="minorEastAsia"/>
              <w:b/>
              <w:bCs/>
              <w:sz w:val="22"/>
              <w:szCs w:val="28"/>
            </w:rPr>
            <w:t>（二）培养规格</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_Toc103093921 \h </w:instrText>
          </w:r>
          <w:r>
            <w:rPr>
              <w:rFonts w:asciiTheme="minorEastAsia" w:hAnsiTheme="minorEastAsia"/>
              <w:sz w:val="22"/>
              <w:szCs w:val="28"/>
            </w:rPr>
            <w:fldChar w:fldCharType="separate"/>
          </w:r>
          <w:r>
            <w:rPr>
              <w:rFonts w:asciiTheme="minorEastAsia" w:hAnsiTheme="minorEastAsia"/>
              <w:sz w:val="22"/>
              <w:szCs w:val="28"/>
            </w:rPr>
            <w:t>3</w:t>
          </w:r>
          <w:r>
            <w:rPr>
              <w:rFonts w:asciiTheme="minorEastAsia" w:hAnsiTheme="minorEastAsia"/>
              <w:sz w:val="22"/>
              <w:szCs w:val="28"/>
            </w:rPr>
            <w:fldChar w:fldCharType="end"/>
          </w:r>
          <w:r>
            <w:rPr>
              <w:rFonts w:asciiTheme="minorEastAsia" w:hAnsiTheme="minorEastAsia"/>
              <w:sz w:val="22"/>
              <w:szCs w:val="28"/>
            </w:rPr>
            <w:fldChar w:fldCharType="end"/>
          </w:r>
        </w:p>
        <w:p>
          <w:pPr>
            <w:pStyle w:val="3"/>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"_Toc103093922" </w:instrText>
          </w:r>
          <w:r>
            <w:fldChar w:fldCharType="separate"/>
          </w:r>
          <w:r>
            <w:rPr>
              <w:rStyle w:val="13"/>
              <w:rFonts w:asciiTheme="minorEastAsia" w:hAnsiTheme="minorEastAsia" w:cstheme="minorEastAsia"/>
              <w:b/>
              <w:bCs/>
              <w:sz w:val="22"/>
              <w:szCs w:val="28"/>
            </w:rPr>
            <w:t>1.素质</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_Toc103093922 \h </w:instrText>
          </w:r>
          <w:r>
            <w:rPr>
              <w:rFonts w:asciiTheme="minorEastAsia" w:hAnsiTheme="minorEastAsia"/>
              <w:sz w:val="22"/>
              <w:szCs w:val="28"/>
            </w:rPr>
            <w:fldChar w:fldCharType="separate"/>
          </w:r>
          <w:r>
            <w:rPr>
              <w:rFonts w:asciiTheme="minorEastAsia" w:hAnsiTheme="minorEastAsia"/>
              <w:sz w:val="22"/>
              <w:szCs w:val="28"/>
            </w:rPr>
            <w:t>3</w:t>
          </w:r>
          <w:r>
            <w:rPr>
              <w:rFonts w:asciiTheme="minorEastAsia" w:hAnsiTheme="minorEastAsia"/>
              <w:sz w:val="22"/>
              <w:szCs w:val="28"/>
            </w:rPr>
            <w:fldChar w:fldCharType="end"/>
          </w:r>
          <w:r>
            <w:rPr>
              <w:rFonts w:asciiTheme="minorEastAsia" w:hAnsiTheme="minorEastAsia"/>
              <w:sz w:val="22"/>
              <w:szCs w:val="28"/>
            </w:rPr>
            <w:fldChar w:fldCharType="end"/>
          </w:r>
        </w:p>
        <w:p>
          <w:pPr>
            <w:pStyle w:val="3"/>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"_Toc103093923" </w:instrText>
          </w:r>
          <w:r>
            <w:fldChar w:fldCharType="separate"/>
          </w:r>
          <w:r>
            <w:rPr>
              <w:rStyle w:val="13"/>
              <w:rFonts w:asciiTheme="minorEastAsia" w:hAnsiTheme="minorEastAsia" w:cstheme="minorEastAsia"/>
              <w:b/>
              <w:bCs/>
              <w:sz w:val="22"/>
              <w:szCs w:val="28"/>
            </w:rPr>
            <w:t>2.知识</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_Toc103093923 \h </w:instrText>
          </w:r>
          <w:r>
            <w:rPr>
              <w:rFonts w:asciiTheme="minorEastAsia" w:hAnsiTheme="minorEastAsia"/>
              <w:sz w:val="22"/>
              <w:szCs w:val="28"/>
            </w:rPr>
            <w:fldChar w:fldCharType="separate"/>
          </w:r>
          <w:r>
            <w:rPr>
              <w:rFonts w:asciiTheme="minorEastAsia" w:hAnsiTheme="minorEastAsia"/>
              <w:sz w:val="22"/>
              <w:szCs w:val="28"/>
            </w:rPr>
            <w:t>4</w:t>
          </w:r>
          <w:r>
            <w:rPr>
              <w:rFonts w:asciiTheme="minorEastAsia" w:hAnsiTheme="minorEastAsia"/>
              <w:sz w:val="22"/>
              <w:szCs w:val="28"/>
            </w:rPr>
            <w:fldChar w:fldCharType="end"/>
          </w:r>
          <w:r>
            <w:rPr>
              <w:rFonts w:asciiTheme="minorEastAsia" w:hAnsiTheme="minorEastAsia"/>
              <w:sz w:val="22"/>
              <w:szCs w:val="28"/>
            </w:rPr>
            <w:fldChar w:fldCharType="end"/>
          </w:r>
        </w:p>
        <w:p>
          <w:pPr>
            <w:pStyle w:val="3"/>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"_Toc103093924" </w:instrText>
          </w:r>
          <w:r>
            <w:fldChar w:fldCharType="separate"/>
          </w:r>
          <w:r>
            <w:rPr>
              <w:rStyle w:val="13"/>
              <w:rFonts w:asciiTheme="minorEastAsia" w:hAnsiTheme="minorEastAsia" w:cstheme="minorEastAsia"/>
              <w:b/>
              <w:bCs/>
              <w:sz w:val="22"/>
              <w:szCs w:val="28"/>
            </w:rPr>
            <w:t>3.能力</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_Toc103093924 \h </w:instrText>
          </w:r>
          <w:r>
            <w:rPr>
              <w:rFonts w:asciiTheme="minorEastAsia" w:hAnsiTheme="minorEastAsia"/>
              <w:sz w:val="22"/>
              <w:szCs w:val="28"/>
            </w:rPr>
            <w:fldChar w:fldCharType="separate"/>
          </w:r>
          <w:r>
            <w:rPr>
              <w:rFonts w:asciiTheme="minorEastAsia" w:hAnsiTheme="minorEastAsia"/>
              <w:sz w:val="22"/>
              <w:szCs w:val="28"/>
            </w:rPr>
            <w:t>4</w:t>
          </w:r>
          <w:r>
            <w:rPr>
              <w:rFonts w:asciiTheme="minorEastAsia" w:hAnsiTheme="minorEastAsia"/>
              <w:sz w:val="22"/>
              <w:szCs w:val="28"/>
            </w:rPr>
            <w:fldChar w:fldCharType="end"/>
          </w:r>
          <w:r>
            <w:rPr>
              <w:rFonts w:asciiTheme="minorEastAsia" w:hAnsiTheme="minorEastAsia"/>
              <w:sz w:val="22"/>
              <w:szCs w:val="28"/>
            </w:rPr>
            <w:fldChar w:fldCharType="end"/>
          </w:r>
        </w:p>
        <w:p>
          <w:pPr>
            <w:pStyle w:val="6"/>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"_Toc103093925" </w:instrText>
          </w:r>
          <w:r>
            <w:fldChar w:fldCharType="separate"/>
          </w:r>
          <w:r>
            <w:rPr>
              <w:rStyle w:val="13"/>
              <w:rFonts w:asciiTheme="minorEastAsia" w:hAnsiTheme="minorEastAsia" w:cstheme="minorEastAsia"/>
              <w:b/>
              <w:bCs/>
              <w:sz w:val="22"/>
              <w:szCs w:val="28"/>
            </w:rPr>
            <w:t>六、课程设置</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_Toc103093925 \h </w:instrText>
          </w:r>
          <w:r>
            <w:rPr>
              <w:rFonts w:asciiTheme="minorEastAsia" w:hAnsiTheme="minorEastAsia"/>
              <w:sz w:val="22"/>
              <w:szCs w:val="28"/>
            </w:rPr>
            <w:fldChar w:fldCharType="separate"/>
          </w:r>
          <w:r>
            <w:rPr>
              <w:rFonts w:asciiTheme="minorEastAsia" w:hAnsiTheme="minorEastAsia"/>
              <w:sz w:val="22"/>
              <w:szCs w:val="28"/>
            </w:rPr>
            <w:t>4</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"_Toc103093926" </w:instrText>
          </w:r>
          <w:r>
            <w:fldChar w:fldCharType="separate"/>
          </w:r>
          <w:r>
            <w:rPr>
              <w:rStyle w:val="13"/>
              <w:rFonts w:asciiTheme="minorEastAsia" w:hAnsiTheme="minorEastAsia" w:cstheme="minorEastAsia"/>
              <w:b/>
              <w:sz w:val="22"/>
              <w:szCs w:val="28"/>
            </w:rPr>
            <w:t>（一） 公共基础课程</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_Toc103093926 \h </w:instrText>
          </w:r>
          <w:r>
            <w:rPr>
              <w:rFonts w:asciiTheme="minorEastAsia" w:hAnsiTheme="minorEastAsia"/>
              <w:sz w:val="22"/>
              <w:szCs w:val="28"/>
            </w:rPr>
            <w:fldChar w:fldCharType="separate"/>
          </w:r>
          <w:r>
            <w:rPr>
              <w:rFonts w:asciiTheme="minorEastAsia" w:hAnsiTheme="minorEastAsia"/>
              <w:sz w:val="22"/>
              <w:szCs w:val="28"/>
            </w:rPr>
            <w:t>4</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"_Toc103093927" </w:instrText>
          </w:r>
          <w:r>
            <w:fldChar w:fldCharType="separate"/>
          </w:r>
          <w:r>
            <w:rPr>
              <w:rStyle w:val="13"/>
              <w:rFonts w:asciiTheme="minorEastAsia" w:hAnsiTheme="minorEastAsia" w:cstheme="minorEastAsia"/>
              <w:b/>
              <w:sz w:val="22"/>
              <w:szCs w:val="28"/>
            </w:rPr>
            <w:t>（二） 专业课程</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_Toc103093927 \h </w:instrText>
          </w:r>
          <w:r>
            <w:rPr>
              <w:rFonts w:asciiTheme="minorEastAsia" w:hAnsiTheme="minorEastAsia"/>
              <w:sz w:val="22"/>
              <w:szCs w:val="28"/>
            </w:rPr>
            <w:fldChar w:fldCharType="separate"/>
          </w:r>
          <w:r>
            <w:rPr>
              <w:rFonts w:asciiTheme="minorEastAsia" w:hAnsiTheme="minorEastAsia"/>
              <w:sz w:val="22"/>
              <w:szCs w:val="28"/>
            </w:rPr>
            <w:t>5</w:t>
          </w:r>
          <w:r>
            <w:rPr>
              <w:rFonts w:asciiTheme="minorEastAsia" w:hAnsiTheme="minorEastAsia"/>
              <w:sz w:val="22"/>
              <w:szCs w:val="28"/>
            </w:rPr>
            <w:fldChar w:fldCharType="end"/>
          </w:r>
          <w:r>
            <w:rPr>
              <w:rFonts w:asciiTheme="minorEastAsia" w:hAnsiTheme="minorEastAsia"/>
              <w:sz w:val="22"/>
              <w:szCs w:val="28"/>
            </w:rPr>
            <w:fldChar w:fldCharType="end"/>
          </w:r>
        </w:p>
        <w:p>
          <w:pPr>
            <w:pStyle w:val="6"/>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"_Toc103093928" </w:instrText>
          </w:r>
          <w:r>
            <w:fldChar w:fldCharType="separate"/>
          </w:r>
          <w:r>
            <w:rPr>
              <w:rStyle w:val="13"/>
              <w:rFonts w:asciiTheme="minorEastAsia" w:hAnsiTheme="minorEastAsia" w:cstheme="minorEastAsia"/>
              <w:b/>
              <w:bCs/>
              <w:sz w:val="22"/>
              <w:szCs w:val="28"/>
            </w:rPr>
            <w:t>七、学时安排</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_Toc103093928 \h </w:instrText>
          </w:r>
          <w:r>
            <w:rPr>
              <w:rFonts w:asciiTheme="minorEastAsia" w:hAnsiTheme="minorEastAsia"/>
              <w:sz w:val="22"/>
              <w:szCs w:val="28"/>
            </w:rPr>
            <w:fldChar w:fldCharType="separate"/>
          </w:r>
          <w:r>
            <w:rPr>
              <w:rFonts w:asciiTheme="minorEastAsia" w:hAnsiTheme="minorEastAsia"/>
              <w:sz w:val="22"/>
              <w:szCs w:val="28"/>
            </w:rPr>
            <w:t>5</w:t>
          </w:r>
          <w:r>
            <w:rPr>
              <w:rFonts w:asciiTheme="minorEastAsia" w:hAnsiTheme="minorEastAsia"/>
              <w:sz w:val="22"/>
              <w:szCs w:val="28"/>
            </w:rPr>
            <w:fldChar w:fldCharType="end"/>
          </w:r>
          <w:r>
            <w:rPr>
              <w:rFonts w:asciiTheme="minorEastAsia" w:hAnsiTheme="minorEastAsia"/>
              <w:sz w:val="22"/>
              <w:szCs w:val="28"/>
            </w:rPr>
            <w:fldChar w:fldCharType="end"/>
          </w:r>
        </w:p>
        <w:p>
          <w:pPr>
            <w:pStyle w:val="6"/>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"_Toc103093929" </w:instrText>
          </w:r>
          <w:r>
            <w:fldChar w:fldCharType="separate"/>
          </w:r>
          <w:r>
            <w:rPr>
              <w:rStyle w:val="13"/>
              <w:rFonts w:asciiTheme="minorEastAsia" w:hAnsiTheme="minorEastAsia" w:cstheme="minorEastAsia"/>
              <w:b/>
              <w:bCs/>
              <w:sz w:val="22"/>
              <w:szCs w:val="28"/>
            </w:rPr>
            <w:t>八、教学进程总体安排</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_Toc103093929 \h </w:instrText>
          </w:r>
          <w:r>
            <w:rPr>
              <w:rFonts w:asciiTheme="minorEastAsia" w:hAnsiTheme="minorEastAsia"/>
              <w:sz w:val="22"/>
              <w:szCs w:val="28"/>
            </w:rPr>
            <w:fldChar w:fldCharType="separate"/>
          </w:r>
          <w:r>
            <w:rPr>
              <w:rFonts w:asciiTheme="minorEastAsia" w:hAnsiTheme="minorEastAsia"/>
              <w:sz w:val="22"/>
              <w:szCs w:val="28"/>
            </w:rPr>
            <w:t>6</w:t>
          </w:r>
          <w:r>
            <w:rPr>
              <w:rFonts w:asciiTheme="minorEastAsia" w:hAnsiTheme="minorEastAsia"/>
              <w:sz w:val="22"/>
              <w:szCs w:val="28"/>
            </w:rPr>
            <w:fldChar w:fldCharType="end"/>
          </w:r>
          <w:r>
            <w:rPr>
              <w:rFonts w:asciiTheme="minorEastAsia" w:hAnsiTheme="minorEastAsia"/>
              <w:sz w:val="22"/>
              <w:szCs w:val="28"/>
            </w:rPr>
            <w:fldChar w:fldCharType="end"/>
          </w:r>
        </w:p>
        <w:p>
          <w:pPr>
            <w:pStyle w:val="6"/>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"_Toc103093930" </w:instrText>
          </w:r>
          <w:r>
            <w:fldChar w:fldCharType="separate"/>
          </w:r>
          <w:r>
            <w:rPr>
              <w:rStyle w:val="13"/>
              <w:rFonts w:asciiTheme="minorEastAsia" w:hAnsiTheme="minorEastAsia" w:cstheme="minorEastAsia"/>
              <w:b/>
              <w:bCs/>
              <w:sz w:val="22"/>
              <w:szCs w:val="28"/>
            </w:rPr>
            <w:t>九、实施保障</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_Toc103093930 \h </w:instrText>
          </w:r>
          <w:r>
            <w:rPr>
              <w:rFonts w:asciiTheme="minorEastAsia" w:hAnsiTheme="minorEastAsia"/>
              <w:sz w:val="22"/>
              <w:szCs w:val="28"/>
            </w:rPr>
            <w:fldChar w:fldCharType="separate"/>
          </w:r>
          <w:r>
            <w:rPr>
              <w:rFonts w:asciiTheme="minorEastAsia" w:hAnsiTheme="minorEastAsia"/>
              <w:sz w:val="22"/>
              <w:szCs w:val="28"/>
            </w:rPr>
            <w:t>7</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"_Toc103093931" </w:instrText>
          </w:r>
          <w:r>
            <w:fldChar w:fldCharType="separate"/>
          </w:r>
          <w:r>
            <w:rPr>
              <w:rStyle w:val="13"/>
              <w:rFonts w:asciiTheme="minorEastAsia" w:hAnsiTheme="minorEastAsia" w:cstheme="minorEastAsia"/>
              <w:b/>
              <w:bCs/>
              <w:sz w:val="22"/>
              <w:szCs w:val="28"/>
            </w:rPr>
            <w:t>（一）师资队伍</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_Toc103093931 \h </w:instrText>
          </w:r>
          <w:r>
            <w:rPr>
              <w:rFonts w:asciiTheme="minorEastAsia" w:hAnsiTheme="minorEastAsia"/>
              <w:sz w:val="22"/>
              <w:szCs w:val="28"/>
            </w:rPr>
            <w:fldChar w:fldCharType="separate"/>
          </w:r>
          <w:r>
            <w:rPr>
              <w:rFonts w:asciiTheme="minorEastAsia" w:hAnsiTheme="minorEastAsia"/>
              <w:sz w:val="22"/>
              <w:szCs w:val="28"/>
            </w:rPr>
            <w:t>7</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"_Toc103093932" </w:instrText>
          </w:r>
          <w:r>
            <w:fldChar w:fldCharType="separate"/>
          </w:r>
          <w:r>
            <w:rPr>
              <w:rStyle w:val="13"/>
              <w:rFonts w:asciiTheme="minorEastAsia" w:hAnsiTheme="minorEastAsia" w:cstheme="minorEastAsia"/>
              <w:b/>
              <w:bCs/>
              <w:sz w:val="22"/>
              <w:szCs w:val="28"/>
            </w:rPr>
            <w:t>（二）教学设施</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_Toc103093932 \h </w:instrText>
          </w:r>
          <w:r>
            <w:rPr>
              <w:rFonts w:asciiTheme="minorEastAsia" w:hAnsiTheme="minorEastAsia"/>
              <w:sz w:val="22"/>
              <w:szCs w:val="28"/>
            </w:rPr>
            <w:fldChar w:fldCharType="separate"/>
          </w:r>
          <w:r>
            <w:rPr>
              <w:rFonts w:asciiTheme="minorEastAsia" w:hAnsiTheme="minorEastAsia"/>
              <w:sz w:val="22"/>
              <w:szCs w:val="28"/>
            </w:rPr>
            <w:t>8</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"_Toc103093933" </w:instrText>
          </w:r>
          <w:r>
            <w:fldChar w:fldCharType="separate"/>
          </w:r>
          <w:r>
            <w:rPr>
              <w:rStyle w:val="13"/>
              <w:rFonts w:asciiTheme="minorEastAsia" w:hAnsiTheme="minorEastAsia" w:cstheme="minorEastAsia"/>
              <w:b/>
              <w:bCs/>
              <w:sz w:val="22"/>
              <w:szCs w:val="28"/>
            </w:rPr>
            <w:t>（二）常规实训基地</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_Toc103093933 \h </w:instrText>
          </w:r>
          <w:r>
            <w:rPr>
              <w:rFonts w:asciiTheme="minorEastAsia" w:hAnsiTheme="minorEastAsia"/>
              <w:sz w:val="22"/>
              <w:szCs w:val="28"/>
            </w:rPr>
            <w:fldChar w:fldCharType="separate"/>
          </w:r>
          <w:r>
            <w:rPr>
              <w:rFonts w:asciiTheme="minorEastAsia" w:hAnsiTheme="minorEastAsia"/>
              <w:sz w:val="22"/>
              <w:szCs w:val="28"/>
            </w:rPr>
            <w:t>16</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"_Toc103093934" </w:instrText>
          </w:r>
          <w:r>
            <w:fldChar w:fldCharType="separate"/>
          </w:r>
          <w:r>
            <w:rPr>
              <w:rStyle w:val="13"/>
              <w:rFonts w:asciiTheme="minorEastAsia" w:hAnsiTheme="minorEastAsia" w:cstheme="minorEastAsia"/>
              <w:b/>
              <w:bCs/>
              <w:sz w:val="22"/>
              <w:szCs w:val="28"/>
            </w:rPr>
            <w:t>（三）大型实训基地</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_Toc103093934 \h </w:instrText>
          </w:r>
          <w:r>
            <w:rPr>
              <w:rFonts w:asciiTheme="minorEastAsia" w:hAnsiTheme="minorEastAsia"/>
              <w:sz w:val="22"/>
              <w:szCs w:val="28"/>
            </w:rPr>
            <w:fldChar w:fldCharType="separate"/>
          </w:r>
          <w:r>
            <w:rPr>
              <w:rFonts w:asciiTheme="minorEastAsia" w:hAnsiTheme="minorEastAsia"/>
              <w:sz w:val="22"/>
              <w:szCs w:val="28"/>
            </w:rPr>
            <w:t>16</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"_Toc103093935" </w:instrText>
          </w:r>
          <w:r>
            <w:fldChar w:fldCharType="separate"/>
          </w:r>
          <w:r>
            <w:rPr>
              <w:rStyle w:val="13"/>
              <w:rFonts w:asciiTheme="minorEastAsia" w:hAnsiTheme="minorEastAsia" w:cstheme="minorEastAsia"/>
              <w:b/>
              <w:bCs/>
              <w:sz w:val="22"/>
              <w:szCs w:val="28"/>
            </w:rPr>
            <w:t>（三）教学资源</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_Toc103093935 \h </w:instrText>
          </w:r>
          <w:r>
            <w:rPr>
              <w:rFonts w:asciiTheme="minorEastAsia" w:hAnsiTheme="minorEastAsia"/>
              <w:sz w:val="22"/>
              <w:szCs w:val="28"/>
            </w:rPr>
            <w:fldChar w:fldCharType="separate"/>
          </w:r>
          <w:r>
            <w:rPr>
              <w:rFonts w:asciiTheme="minorEastAsia" w:hAnsiTheme="minorEastAsia"/>
              <w:sz w:val="22"/>
              <w:szCs w:val="28"/>
            </w:rPr>
            <w:t>16</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"_Toc103093936" </w:instrText>
          </w:r>
          <w:r>
            <w:fldChar w:fldCharType="separate"/>
          </w:r>
          <w:r>
            <w:rPr>
              <w:rStyle w:val="13"/>
              <w:rFonts w:asciiTheme="minorEastAsia" w:hAnsiTheme="minorEastAsia" w:cstheme="minorEastAsia"/>
              <w:b/>
              <w:bCs/>
              <w:sz w:val="22"/>
              <w:szCs w:val="28"/>
            </w:rPr>
            <w:t>（四）教学方法</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_Toc103093936 \h </w:instrText>
          </w:r>
          <w:r>
            <w:rPr>
              <w:rFonts w:asciiTheme="minorEastAsia" w:hAnsiTheme="minorEastAsia"/>
              <w:sz w:val="22"/>
              <w:szCs w:val="28"/>
            </w:rPr>
            <w:fldChar w:fldCharType="separate"/>
          </w:r>
          <w:r>
            <w:rPr>
              <w:rFonts w:asciiTheme="minorEastAsia" w:hAnsiTheme="minorEastAsia"/>
              <w:sz w:val="22"/>
              <w:szCs w:val="28"/>
            </w:rPr>
            <w:t>17</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"_Toc103093937" </w:instrText>
          </w:r>
          <w:r>
            <w:fldChar w:fldCharType="separate"/>
          </w:r>
          <w:r>
            <w:rPr>
              <w:rStyle w:val="13"/>
              <w:rFonts w:asciiTheme="minorEastAsia" w:hAnsiTheme="minorEastAsia" w:cstheme="minorEastAsia"/>
              <w:b/>
              <w:bCs/>
              <w:sz w:val="22"/>
              <w:szCs w:val="28"/>
            </w:rPr>
            <w:t>（五）学习评价</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_Toc103093937 \h </w:instrText>
          </w:r>
          <w:r>
            <w:rPr>
              <w:rFonts w:asciiTheme="minorEastAsia" w:hAnsiTheme="minorEastAsia"/>
              <w:sz w:val="22"/>
              <w:szCs w:val="28"/>
            </w:rPr>
            <w:fldChar w:fldCharType="separate"/>
          </w:r>
          <w:r>
            <w:rPr>
              <w:rFonts w:asciiTheme="minorEastAsia" w:hAnsiTheme="minorEastAsia"/>
              <w:sz w:val="22"/>
              <w:szCs w:val="28"/>
            </w:rPr>
            <w:t>17</w:t>
          </w:r>
          <w:r>
            <w:rPr>
              <w:rFonts w:asciiTheme="minorEastAsia" w:hAnsiTheme="minorEastAsia"/>
              <w:sz w:val="22"/>
              <w:szCs w:val="28"/>
            </w:rPr>
            <w:fldChar w:fldCharType="end"/>
          </w:r>
          <w:r>
            <w:rPr>
              <w:rFonts w:asciiTheme="minorEastAsia" w:hAnsiTheme="minorEastAsia"/>
              <w:sz w:val="22"/>
              <w:szCs w:val="28"/>
            </w:rPr>
            <w:fldChar w:fldCharType="end"/>
          </w:r>
        </w:p>
        <w:p>
          <w:pPr>
            <w:pStyle w:val="7"/>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"_Toc103093938" </w:instrText>
          </w:r>
          <w:r>
            <w:fldChar w:fldCharType="separate"/>
          </w:r>
          <w:r>
            <w:rPr>
              <w:rStyle w:val="13"/>
              <w:rFonts w:asciiTheme="minorEastAsia" w:hAnsiTheme="minorEastAsia" w:cstheme="minorEastAsia"/>
              <w:b/>
              <w:bCs/>
              <w:sz w:val="22"/>
              <w:szCs w:val="28"/>
            </w:rPr>
            <w:t>（六）质量管理</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_Toc103093938 \h </w:instrText>
          </w:r>
          <w:r>
            <w:rPr>
              <w:rFonts w:asciiTheme="minorEastAsia" w:hAnsiTheme="minorEastAsia"/>
              <w:sz w:val="22"/>
              <w:szCs w:val="28"/>
            </w:rPr>
            <w:fldChar w:fldCharType="separate"/>
          </w:r>
          <w:r>
            <w:rPr>
              <w:rFonts w:asciiTheme="minorEastAsia" w:hAnsiTheme="minorEastAsia"/>
              <w:sz w:val="22"/>
              <w:szCs w:val="28"/>
            </w:rPr>
            <w:t>18</w:t>
          </w:r>
          <w:r>
            <w:rPr>
              <w:rFonts w:asciiTheme="minorEastAsia" w:hAnsiTheme="minorEastAsia"/>
              <w:sz w:val="22"/>
              <w:szCs w:val="28"/>
            </w:rPr>
            <w:fldChar w:fldCharType="end"/>
          </w:r>
          <w:r>
            <w:rPr>
              <w:rFonts w:asciiTheme="minorEastAsia" w:hAnsiTheme="minorEastAsia"/>
              <w:sz w:val="22"/>
              <w:szCs w:val="28"/>
            </w:rPr>
            <w:fldChar w:fldCharType="end"/>
          </w:r>
        </w:p>
        <w:p>
          <w:pPr>
            <w:pStyle w:val="6"/>
            <w:tabs>
              <w:tab w:val="right" w:leader="dot" w:pos="8853"/>
            </w:tabs>
            <w:spacing w:line="276" w:lineRule="auto"/>
            <w:rPr>
              <w:rFonts w:asciiTheme="minorEastAsia" w:hAnsiTheme="minorEastAsia"/>
              <w:sz w:val="22"/>
              <w:szCs w:val="32"/>
              <w:lang w:bidi="mn-Mong-CN"/>
            </w:rPr>
          </w:pPr>
          <w:r>
            <w:fldChar w:fldCharType="begin"/>
          </w:r>
          <w:r>
            <w:instrText xml:space="preserve"> HYPERLINK \l "_Toc103093939" </w:instrText>
          </w:r>
          <w:r>
            <w:fldChar w:fldCharType="separate"/>
          </w:r>
          <w:r>
            <w:rPr>
              <w:rStyle w:val="13"/>
              <w:rFonts w:asciiTheme="minorEastAsia" w:hAnsiTheme="minorEastAsia" w:cstheme="minorEastAsia"/>
              <w:b/>
              <w:bCs/>
              <w:sz w:val="22"/>
              <w:szCs w:val="28"/>
            </w:rPr>
            <w:t>十、 毕业要求</w:t>
          </w:r>
          <w:r>
            <w:rPr>
              <w:rFonts w:asciiTheme="minorEastAsia" w:hAnsiTheme="minorEastAsia"/>
              <w:sz w:val="22"/>
              <w:szCs w:val="28"/>
            </w:rPr>
            <w:tab/>
          </w:r>
          <w:r>
            <w:rPr>
              <w:rFonts w:asciiTheme="minorEastAsia" w:hAnsiTheme="minorEastAsia"/>
              <w:sz w:val="22"/>
              <w:szCs w:val="28"/>
            </w:rPr>
            <w:fldChar w:fldCharType="begin"/>
          </w:r>
          <w:r>
            <w:rPr>
              <w:rFonts w:asciiTheme="minorEastAsia" w:hAnsiTheme="minorEastAsia"/>
              <w:sz w:val="22"/>
              <w:szCs w:val="28"/>
            </w:rPr>
            <w:instrText xml:space="preserve"> PAGEREF _Toc103093939 \h </w:instrText>
          </w:r>
          <w:r>
            <w:rPr>
              <w:rFonts w:asciiTheme="minorEastAsia" w:hAnsiTheme="minorEastAsia"/>
              <w:sz w:val="22"/>
              <w:szCs w:val="28"/>
            </w:rPr>
            <w:fldChar w:fldCharType="separate"/>
          </w:r>
          <w:r>
            <w:rPr>
              <w:rFonts w:asciiTheme="minorEastAsia" w:hAnsiTheme="minorEastAsia"/>
              <w:sz w:val="22"/>
              <w:szCs w:val="28"/>
            </w:rPr>
            <w:t>18</w:t>
          </w:r>
          <w:r>
            <w:rPr>
              <w:rFonts w:asciiTheme="minorEastAsia" w:hAnsiTheme="minorEastAsia"/>
              <w:sz w:val="22"/>
              <w:szCs w:val="28"/>
            </w:rPr>
            <w:fldChar w:fldCharType="end"/>
          </w:r>
          <w:r>
            <w:rPr>
              <w:rFonts w:asciiTheme="minorEastAsia" w:hAnsiTheme="minorEastAsia"/>
              <w:sz w:val="22"/>
              <w:szCs w:val="28"/>
            </w:rPr>
            <w:fldChar w:fldCharType="end"/>
          </w:r>
        </w:p>
        <w:p>
          <w:pPr>
            <w:spacing w:line="276" w:lineRule="auto"/>
            <w:outlineLvl w:val="0"/>
            <w:rPr>
              <w:rFonts w:ascii="宋体" w:hAnsi="宋体" w:eastAsia="宋体" w:cs="宋体"/>
              <w:sz w:val="24"/>
            </w:rPr>
          </w:pPr>
          <w:r>
            <w:rPr>
              <w:rFonts w:hint="eastAsia" w:cs="宋体" w:asciiTheme="minorEastAsia" w:hAnsiTheme="minorEastAsia"/>
              <w:sz w:val="22"/>
              <w:szCs w:val="28"/>
            </w:rPr>
            <w:fldChar w:fldCharType="end"/>
          </w:r>
        </w:p>
      </w:sdtContent>
    </w:sdt>
    <w:p>
      <w:pPr>
        <w:spacing w:line="400" w:lineRule="exact"/>
        <w:outlineLvl w:val="0"/>
        <w:rPr>
          <w:rFonts w:asciiTheme="minorEastAsia" w:hAnsiTheme="minorEastAsia" w:cstheme="minorEastAsia"/>
        </w:rPr>
      </w:pPr>
    </w:p>
    <w:p>
      <w:pPr>
        <w:spacing w:line="400" w:lineRule="exact"/>
        <w:outlineLvl w:val="0"/>
        <w:rPr>
          <w:rFonts w:asciiTheme="minorEastAsia" w:hAnsiTheme="minorEastAsia" w:cstheme="minorEastAsia"/>
        </w:rPr>
      </w:pPr>
    </w:p>
    <w:p>
      <w:pPr>
        <w:spacing w:line="400" w:lineRule="exact"/>
        <w:outlineLvl w:val="0"/>
        <w:rPr>
          <w:rFonts w:asciiTheme="minorEastAsia" w:hAnsiTheme="minorEastAsia" w:cstheme="minorEastAsia"/>
        </w:rPr>
      </w:pPr>
    </w:p>
    <w:p>
      <w:pPr>
        <w:spacing w:line="400" w:lineRule="exact"/>
        <w:outlineLvl w:val="0"/>
        <w:rPr>
          <w:rFonts w:asciiTheme="minorEastAsia" w:hAnsiTheme="minorEastAsia" w:cstheme="minorEastAsia"/>
        </w:rPr>
      </w:pPr>
    </w:p>
    <w:p>
      <w:pPr>
        <w:spacing w:line="400" w:lineRule="exact"/>
        <w:outlineLvl w:val="0"/>
        <w:rPr>
          <w:rFonts w:asciiTheme="minorEastAsia" w:hAnsiTheme="minorEastAsia" w:cstheme="minorEastAsia"/>
        </w:rPr>
      </w:pPr>
    </w:p>
    <w:p>
      <w:pPr>
        <w:spacing w:line="400" w:lineRule="exact"/>
        <w:outlineLvl w:val="0"/>
        <w:rPr>
          <w:rFonts w:asciiTheme="minorEastAsia" w:hAnsiTheme="minorEastAsia" w:cstheme="minorEastAsia"/>
        </w:rPr>
      </w:pPr>
    </w:p>
    <w:p>
      <w:pPr>
        <w:spacing w:line="400" w:lineRule="exact"/>
        <w:outlineLvl w:val="0"/>
        <w:rPr>
          <w:rFonts w:asciiTheme="minorEastAsia" w:hAnsiTheme="minorEastAsia" w:cstheme="minorEastAsia"/>
        </w:rPr>
      </w:pPr>
    </w:p>
    <w:p>
      <w:pPr>
        <w:spacing w:line="400" w:lineRule="exact"/>
        <w:outlineLvl w:val="0"/>
        <w:rPr>
          <w:rFonts w:asciiTheme="minorEastAsia" w:hAnsiTheme="minorEastAsia" w:cstheme="minorEastAsia"/>
        </w:rPr>
      </w:pPr>
    </w:p>
    <w:p>
      <w:pPr>
        <w:spacing w:line="400" w:lineRule="exact"/>
        <w:outlineLvl w:val="0"/>
        <w:rPr>
          <w:rFonts w:asciiTheme="minorEastAsia" w:hAnsiTheme="minorEastAsia" w:cstheme="minorEastAsia"/>
        </w:rPr>
      </w:pPr>
    </w:p>
    <w:p>
      <w:pPr>
        <w:spacing w:line="400" w:lineRule="exact"/>
        <w:outlineLvl w:val="0"/>
        <w:rPr>
          <w:rFonts w:asciiTheme="minorEastAsia" w:hAnsiTheme="minorEastAsia" w:cstheme="minorEastAsia"/>
        </w:rPr>
      </w:pPr>
    </w:p>
    <w:p>
      <w:pPr>
        <w:spacing w:line="400" w:lineRule="exact"/>
        <w:outlineLvl w:val="0"/>
        <w:rPr>
          <w:rFonts w:asciiTheme="minorEastAsia" w:hAnsiTheme="minorEastAsia" w:cstheme="minorEastAsia"/>
        </w:rPr>
      </w:pPr>
    </w:p>
    <w:p>
      <w:pPr>
        <w:spacing w:line="400" w:lineRule="exact"/>
        <w:outlineLvl w:val="0"/>
        <w:rPr>
          <w:rFonts w:asciiTheme="minorEastAsia" w:hAnsiTheme="minorEastAsia" w:cstheme="minorEastAsia"/>
          <w:b/>
          <w:bCs/>
          <w:sz w:val="24"/>
        </w:rPr>
      </w:pPr>
      <w:bookmarkStart w:id="0" w:name="_Toc103093915"/>
      <w:r>
        <w:rPr>
          <w:rFonts w:hint="eastAsia" w:asciiTheme="minorEastAsia" w:hAnsiTheme="minorEastAsia" w:cstheme="minorEastAsia"/>
          <w:b/>
          <w:bCs/>
          <w:sz w:val="24"/>
        </w:rPr>
        <w:t>一、专业名称（专业代码）</w:t>
      </w:r>
      <w:bookmarkEnd w:id="0"/>
    </w:p>
    <w:p>
      <w:pPr>
        <w:spacing w:line="400" w:lineRule="exact"/>
        <w:rPr>
          <w:rFonts w:asciiTheme="minorEastAsia" w:hAnsiTheme="minorEastAsia" w:cstheme="minorEastAsia"/>
          <w:sz w:val="24"/>
        </w:rPr>
      </w:pPr>
      <w:r>
        <w:rPr>
          <w:rFonts w:hint="eastAsia" w:asciiTheme="minorEastAsia" w:hAnsiTheme="minorEastAsia" w:cstheme="minorEastAsia"/>
          <w:sz w:val="24"/>
        </w:rPr>
        <w:t>作物生产技术（610102）</w:t>
      </w:r>
    </w:p>
    <w:p>
      <w:pPr>
        <w:spacing w:line="400" w:lineRule="exact"/>
        <w:outlineLvl w:val="0"/>
        <w:rPr>
          <w:rFonts w:asciiTheme="minorEastAsia" w:hAnsiTheme="minorEastAsia" w:cstheme="minorEastAsia"/>
          <w:b/>
          <w:bCs/>
          <w:sz w:val="24"/>
        </w:rPr>
      </w:pPr>
      <w:bookmarkStart w:id="1" w:name="_Toc103093916"/>
      <w:r>
        <w:rPr>
          <w:rFonts w:hint="eastAsia" w:asciiTheme="minorEastAsia" w:hAnsiTheme="minorEastAsia" w:cstheme="minorEastAsia"/>
          <w:b/>
          <w:bCs/>
          <w:sz w:val="24"/>
        </w:rPr>
        <w:t>二、入学要求</w:t>
      </w:r>
      <w:bookmarkEnd w:id="1"/>
    </w:p>
    <w:p>
      <w:pPr>
        <w:spacing w:line="400" w:lineRule="exact"/>
        <w:rPr>
          <w:rFonts w:asciiTheme="minorEastAsia" w:hAnsiTheme="minorEastAsia" w:cstheme="minorEastAsia"/>
          <w:sz w:val="24"/>
        </w:rPr>
      </w:pPr>
      <w:r>
        <w:rPr>
          <w:rFonts w:hint="eastAsia" w:asciiTheme="minorEastAsia" w:hAnsiTheme="minorEastAsia" w:cstheme="minorEastAsia"/>
          <w:sz w:val="24"/>
        </w:rPr>
        <w:t>初中阶段教育毕业生或具有同等学</w:t>
      </w:r>
      <w:r>
        <w:rPr>
          <w:rFonts w:hint="eastAsia" w:asciiTheme="minorEastAsia" w:hAnsiTheme="minorEastAsia" w:cstheme="minorEastAsia"/>
          <w:sz w:val="24"/>
          <w:lang w:val="en-US" w:eastAsia="zh-CN"/>
        </w:rPr>
        <w:t>历</w:t>
      </w:r>
      <w:r>
        <w:rPr>
          <w:rFonts w:hint="eastAsia" w:asciiTheme="minorEastAsia" w:hAnsiTheme="minorEastAsia" w:cstheme="minorEastAsia"/>
          <w:sz w:val="24"/>
        </w:rPr>
        <w:t>者</w:t>
      </w:r>
    </w:p>
    <w:p>
      <w:pPr>
        <w:spacing w:line="400" w:lineRule="exact"/>
        <w:outlineLvl w:val="0"/>
        <w:rPr>
          <w:rFonts w:asciiTheme="minorEastAsia" w:hAnsiTheme="minorEastAsia" w:cstheme="minorEastAsia"/>
          <w:b/>
          <w:bCs/>
          <w:sz w:val="24"/>
        </w:rPr>
      </w:pPr>
      <w:bookmarkStart w:id="2" w:name="_Toc103093917"/>
      <w:r>
        <w:rPr>
          <w:rFonts w:hint="eastAsia" w:asciiTheme="minorEastAsia" w:hAnsiTheme="minorEastAsia" w:cstheme="minorEastAsia"/>
          <w:b/>
          <w:bCs/>
          <w:sz w:val="24"/>
        </w:rPr>
        <w:t>三、修业年限</w:t>
      </w:r>
      <w:bookmarkEnd w:id="2"/>
    </w:p>
    <w:p>
      <w:pPr>
        <w:spacing w:line="400" w:lineRule="exact"/>
        <w:rPr>
          <w:rFonts w:asciiTheme="minorEastAsia" w:hAnsiTheme="minorEastAsia" w:cstheme="minorEastAsia"/>
          <w:sz w:val="24"/>
        </w:rPr>
      </w:pPr>
      <w:r>
        <w:rPr>
          <w:rFonts w:hint="eastAsia" w:asciiTheme="minorEastAsia" w:hAnsiTheme="minorEastAsia" w:cstheme="minorEastAsia"/>
          <w:sz w:val="24"/>
        </w:rPr>
        <w:t>3年</w:t>
      </w:r>
    </w:p>
    <w:p>
      <w:pPr>
        <w:numPr>
          <w:ilvl w:val="0"/>
          <w:numId w:val="1"/>
        </w:numPr>
        <w:spacing w:line="400" w:lineRule="exact"/>
        <w:outlineLvl w:val="0"/>
        <w:rPr>
          <w:rFonts w:asciiTheme="minorEastAsia" w:hAnsiTheme="minorEastAsia" w:cstheme="minorEastAsia"/>
          <w:b/>
          <w:bCs/>
          <w:sz w:val="24"/>
        </w:rPr>
      </w:pPr>
      <w:bookmarkStart w:id="3" w:name="_Toc103093918"/>
      <w:r>
        <w:rPr>
          <w:rFonts w:hint="eastAsia" w:asciiTheme="minorEastAsia" w:hAnsiTheme="minorEastAsia" w:cstheme="minorEastAsia"/>
          <w:b/>
          <w:bCs/>
          <w:sz w:val="24"/>
        </w:rPr>
        <w:t>职业面向</w:t>
      </w:r>
      <w:bookmarkEnd w:id="3"/>
    </w:p>
    <w:p>
      <w:pPr>
        <w:spacing w:line="400" w:lineRule="exact"/>
        <w:outlineLvl w:val="0"/>
        <w:rPr>
          <w:rFonts w:asciiTheme="minorEastAsia" w:hAnsiTheme="minorEastAsia" w:cstheme="minorEastAsia"/>
          <w:b/>
          <w:bCs/>
          <w:sz w:val="24"/>
        </w:rPr>
      </w:pPr>
    </w:p>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作物生产技术专业职业面向表</w:t>
      </w:r>
    </w:p>
    <w:p>
      <w:pPr>
        <w:spacing w:line="400" w:lineRule="exact"/>
        <w:jc w:val="center"/>
        <w:rPr>
          <w:rFonts w:asciiTheme="minorEastAsia" w:hAnsiTheme="minorEastAsia" w:cstheme="minorEastAsia"/>
          <w:sz w:val="24"/>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416"/>
        <w:gridCol w:w="2780"/>
        <w:gridCol w:w="1865"/>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9" w:type="pct"/>
          </w:tcPr>
          <w:p>
            <w:pPr>
              <w:jc w:val="center"/>
              <w:rPr>
                <w:rFonts w:asciiTheme="minorEastAsia" w:hAnsiTheme="minorEastAsia" w:cstheme="minorEastAsia"/>
                <w:sz w:val="24"/>
              </w:rPr>
            </w:pPr>
          </w:p>
          <w:p>
            <w:pPr>
              <w:jc w:val="center"/>
              <w:rPr>
                <w:rFonts w:asciiTheme="minorEastAsia" w:hAnsiTheme="minorEastAsia" w:cstheme="minorEastAsia"/>
                <w:sz w:val="24"/>
              </w:rPr>
            </w:pPr>
            <w:r>
              <w:rPr>
                <w:rFonts w:hint="eastAsia" w:asciiTheme="minorEastAsia" w:hAnsiTheme="minorEastAsia" w:cstheme="minorEastAsia"/>
                <w:sz w:val="24"/>
              </w:rPr>
              <w:t>所属专业大类</w:t>
            </w:r>
          </w:p>
          <w:p>
            <w:pPr>
              <w:jc w:val="center"/>
              <w:rPr>
                <w:rFonts w:asciiTheme="minorEastAsia" w:hAnsiTheme="minorEastAsia" w:cstheme="minorEastAsia"/>
                <w:sz w:val="24"/>
              </w:rPr>
            </w:pPr>
            <w:r>
              <w:rPr>
                <w:rFonts w:hint="eastAsia" w:asciiTheme="minorEastAsia" w:hAnsiTheme="minorEastAsia" w:cstheme="minorEastAsia"/>
                <w:sz w:val="24"/>
              </w:rPr>
              <w:t>（代码）</w:t>
            </w:r>
          </w:p>
        </w:tc>
        <w:tc>
          <w:tcPr>
            <w:tcW w:w="758" w:type="pct"/>
          </w:tcPr>
          <w:p>
            <w:pPr>
              <w:jc w:val="center"/>
              <w:rPr>
                <w:rFonts w:asciiTheme="minorEastAsia" w:hAnsiTheme="minorEastAsia" w:cstheme="minorEastAsia"/>
                <w:sz w:val="24"/>
              </w:rPr>
            </w:pPr>
          </w:p>
          <w:p>
            <w:pPr>
              <w:jc w:val="center"/>
              <w:rPr>
                <w:rFonts w:asciiTheme="minorEastAsia" w:hAnsiTheme="minorEastAsia" w:cstheme="minorEastAsia"/>
                <w:sz w:val="24"/>
              </w:rPr>
            </w:pPr>
            <w:r>
              <w:rPr>
                <w:rFonts w:hint="eastAsia" w:asciiTheme="minorEastAsia" w:hAnsiTheme="minorEastAsia" w:cstheme="minorEastAsia"/>
                <w:sz w:val="24"/>
              </w:rPr>
              <w:t>所属专业类</w:t>
            </w:r>
          </w:p>
          <w:p>
            <w:pPr>
              <w:jc w:val="center"/>
              <w:rPr>
                <w:rFonts w:asciiTheme="minorEastAsia" w:hAnsiTheme="minorEastAsia" w:cstheme="minorEastAsia"/>
                <w:sz w:val="24"/>
              </w:rPr>
            </w:pPr>
            <w:r>
              <w:rPr>
                <w:rFonts w:hint="eastAsia" w:asciiTheme="minorEastAsia" w:hAnsiTheme="minorEastAsia" w:cstheme="minorEastAsia"/>
                <w:sz w:val="24"/>
              </w:rPr>
              <w:t>（代码）</w:t>
            </w:r>
          </w:p>
        </w:tc>
        <w:tc>
          <w:tcPr>
            <w:tcW w:w="1558" w:type="pct"/>
          </w:tcPr>
          <w:p>
            <w:pPr>
              <w:jc w:val="center"/>
              <w:rPr>
                <w:rFonts w:asciiTheme="minorEastAsia" w:hAnsiTheme="minorEastAsia" w:cstheme="minorEastAsia"/>
                <w:sz w:val="24"/>
              </w:rPr>
            </w:pPr>
          </w:p>
          <w:p>
            <w:pPr>
              <w:jc w:val="center"/>
              <w:rPr>
                <w:rFonts w:asciiTheme="minorEastAsia" w:hAnsiTheme="minorEastAsia" w:cstheme="minorEastAsia"/>
                <w:sz w:val="24"/>
              </w:rPr>
            </w:pPr>
            <w:r>
              <w:rPr>
                <w:rFonts w:hint="eastAsia" w:asciiTheme="minorEastAsia" w:hAnsiTheme="minorEastAsia" w:cstheme="minorEastAsia"/>
                <w:sz w:val="24"/>
              </w:rPr>
              <w:t>主要职业类别</w:t>
            </w:r>
          </w:p>
          <w:p>
            <w:pPr>
              <w:jc w:val="center"/>
              <w:rPr>
                <w:rFonts w:asciiTheme="minorEastAsia" w:hAnsiTheme="minorEastAsia" w:cstheme="minorEastAsia"/>
                <w:sz w:val="24"/>
              </w:rPr>
            </w:pPr>
            <w:r>
              <w:rPr>
                <w:rFonts w:hint="eastAsia" w:asciiTheme="minorEastAsia" w:hAnsiTheme="minorEastAsia" w:cstheme="minorEastAsia"/>
                <w:sz w:val="24"/>
              </w:rPr>
              <w:t>（代码）</w:t>
            </w:r>
          </w:p>
        </w:tc>
        <w:tc>
          <w:tcPr>
            <w:tcW w:w="1048" w:type="pct"/>
          </w:tcPr>
          <w:p>
            <w:pPr>
              <w:jc w:val="center"/>
              <w:rPr>
                <w:rFonts w:asciiTheme="minorEastAsia" w:hAnsiTheme="minorEastAsia" w:cstheme="minorEastAsia"/>
                <w:sz w:val="24"/>
              </w:rPr>
            </w:pPr>
          </w:p>
          <w:p>
            <w:pPr>
              <w:jc w:val="center"/>
              <w:rPr>
                <w:rFonts w:asciiTheme="minorEastAsia" w:hAnsiTheme="minorEastAsia" w:cstheme="minorEastAsia"/>
                <w:sz w:val="24"/>
              </w:rPr>
            </w:pPr>
            <w:r>
              <w:rPr>
                <w:rFonts w:hint="eastAsia" w:asciiTheme="minorEastAsia" w:hAnsiTheme="minorEastAsia" w:cstheme="minorEastAsia"/>
                <w:sz w:val="24"/>
              </w:rPr>
              <w:t>主要岗位类别（技术领域）</w:t>
            </w:r>
          </w:p>
        </w:tc>
        <w:tc>
          <w:tcPr>
            <w:tcW w:w="937" w:type="pct"/>
          </w:tcPr>
          <w:p>
            <w:pPr>
              <w:jc w:val="center"/>
              <w:rPr>
                <w:rFonts w:asciiTheme="minorEastAsia" w:hAnsiTheme="minorEastAsia" w:cstheme="minorEastAsia"/>
                <w:sz w:val="24"/>
              </w:rPr>
            </w:pPr>
          </w:p>
          <w:p>
            <w:pPr>
              <w:jc w:val="center"/>
              <w:rPr>
                <w:rFonts w:asciiTheme="minorEastAsia" w:hAnsiTheme="minorEastAsia" w:cstheme="minorEastAsia"/>
                <w:sz w:val="24"/>
              </w:rPr>
            </w:pPr>
            <w:r>
              <w:rPr>
                <w:rFonts w:hint="eastAsia" w:asciiTheme="minorEastAsia" w:hAnsiTheme="minorEastAsia" w:cstheme="minorEastAsia"/>
                <w:sz w:val="24"/>
              </w:rPr>
              <w:t>职业资格证书和职业技能等级证书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699" w:type="pct"/>
          </w:tcPr>
          <w:p>
            <w:pPr>
              <w:jc w:val="center"/>
              <w:rPr>
                <w:rFonts w:asciiTheme="minorEastAsia" w:hAnsiTheme="minorEastAsia" w:cstheme="minorEastAsia"/>
                <w:sz w:val="24"/>
              </w:rPr>
            </w:pPr>
          </w:p>
          <w:p>
            <w:pPr>
              <w:jc w:val="center"/>
              <w:rPr>
                <w:rFonts w:asciiTheme="minorEastAsia" w:hAnsiTheme="minorEastAsia" w:cstheme="minorEastAsia"/>
                <w:sz w:val="24"/>
              </w:rPr>
            </w:pPr>
          </w:p>
          <w:p>
            <w:pPr>
              <w:jc w:val="center"/>
              <w:rPr>
                <w:rFonts w:asciiTheme="minorEastAsia" w:hAnsiTheme="minorEastAsia" w:cstheme="minorEastAsia"/>
                <w:sz w:val="24"/>
              </w:rPr>
            </w:pPr>
          </w:p>
          <w:p>
            <w:pPr>
              <w:jc w:val="center"/>
              <w:rPr>
                <w:rFonts w:asciiTheme="minorEastAsia" w:hAnsiTheme="minorEastAsia" w:cstheme="minorEastAsia"/>
                <w:sz w:val="24"/>
              </w:rPr>
            </w:pPr>
            <w:r>
              <w:rPr>
                <w:rFonts w:hint="eastAsia" w:asciiTheme="minorEastAsia" w:hAnsiTheme="minorEastAsia" w:cstheme="minorEastAsia"/>
                <w:sz w:val="24"/>
              </w:rPr>
              <w:t>农林牧渔大类</w:t>
            </w:r>
          </w:p>
          <w:p>
            <w:pPr>
              <w:jc w:val="center"/>
              <w:rPr>
                <w:rFonts w:asciiTheme="minorEastAsia" w:hAnsiTheme="minorEastAsia" w:cstheme="minorEastAsia"/>
                <w:sz w:val="24"/>
              </w:rPr>
            </w:pPr>
            <w:r>
              <w:rPr>
                <w:rFonts w:hint="eastAsia" w:asciiTheme="minorEastAsia" w:hAnsiTheme="minorEastAsia" w:cstheme="minorEastAsia"/>
                <w:sz w:val="24"/>
              </w:rPr>
              <w:t>（51）</w:t>
            </w:r>
          </w:p>
        </w:tc>
        <w:tc>
          <w:tcPr>
            <w:tcW w:w="758" w:type="pct"/>
          </w:tcPr>
          <w:p>
            <w:pPr>
              <w:jc w:val="center"/>
              <w:rPr>
                <w:rFonts w:asciiTheme="minorEastAsia" w:hAnsiTheme="minorEastAsia" w:cstheme="minorEastAsia"/>
                <w:sz w:val="24"/>
              </w:rPr>
            </w:pPr>
          </w:p>
          <w:p>
            <w:pPr>
              <w:jc w:val="center"/>
              <w:rPr>
                <w:rFonts w:asciiTheme="minorEastAsia" w:hAnsiTheme="minorEastAsia" w:cstheme="minorEastAsia"/>
                <w:sz w:val="24"/>
              </w:rPr>
            </w:pPr>
          </w:p>
          <w:p>
            <w:pPr>
              <w:jc w:val="center"/>
              <w:rPr>
                <w:rFonts w:asciiTheme="minorEastAsia" w:hAnsiTheme="minorEastAsia" w:cstheme="minorEastAsia"/>
                <w:sz w:val="24"/>
              </w:rPr>
            </w:pPr>
          </w:p>
          <w:p>
            <w:pPr>
              <w:jc w:val="center"/>
              <w:rPr>
                <w:rFonts w:asciiTheme="minorEastAsia" w:hAnsiTheme="minorEastAsia" w:cstheme="minorEastAsia"/>
                <w:sz w:val="24"/>
              </w:rPr>
            </w:pPr>
            <w:r>
              <w:rPr>
                <w:rFonts w:hint="eastAsia" w:asciiTheme="minorEastAsia" w:hAnsiTheme="minorEastAsia" w:cstheme="minorEastAsia"/>
                <w:sz w:val="24"/>
              </w:rPr>
              <w:t>作物生产技术</w:t>
            </w:r>
          </w:p>
          <w:p>
            <w:pPr>
              <w:jc w:val="center"/>
              <w:rPr>
                <w:rFonts w:asciiTheme="minorEastAsia" w:hAnsiTheme="minorEastAsia" w:cstheme="minorEastAsia"/>
                <w:sz w:val="24"/>
              </w:rPr>
            </w:pPr>
            <w:r>
              <w:rPr>
                <w:rFonts w:hint="eastAsia" w:asciiTheme="minorEastAsia" w:hAnsiTheme="minorEastAsia" w:cstheme="minorEastAsia"/>
                <w:sz w:val="24"/>
              </w:rPr>
              <w:t>（610102）</w:t>
            </w:r>
          </w:p>
        </w:tc>
        <w:tc>
          <w:tcPr>
            <w:tcW w:w="1558" w:type="pct"/>
          </w:tcPr>
          <w:p>
            <w:pPr>
              <w:jc w:val="left"/>
              <w:rPr>
                <w:rFonts w:asciiTheme="minorEastAsia" w:hAnsiTheme="minorEastAsia" w:cstheme="minorEastAsia"/>
                <w:sz w:val="24"/>
              </w:rPr>
            </w:pPr>
          </w:p>
          <w:p>
            <w:pPr>
              <w:jc w:val="center"/>
              <w:rPr>
                <w:rFonts w:asciiTheme="minorEastAsia" w:hAnsiTheme="minorEastAsia" w:cstheme="minorEastAsia"/>
                <w:sz w:val="24"/>
              </w:rPr>
            </w:pPr>
            <w:r>
              <w:rPr>
                <w:rFonts w:hint="eastAsia" w:asciiTheme="minorEastAsia" w:hAnsiTheme="minorEastAsia" w:cstheme="minorEastAsia"/>
                <w:sz w:val="24"/>
              </w:rPr>
              <w:t>作物种子（苗）繁育生产人员</w:t>
            </w:r>
          </w:p>
          <w:p>
            <w:pPr>
              <w:jc w:val="center"/>
              <w:rPr>
                <w:rFonts w:asciiTheme="minorEastAsia" w:hAnsiTheme="minorEastAsia" w:cstheme="minorEastAsia"/>
                <w:sz w:val="24"/>
              </w:rPr>
            </w:pPr>
            <w:r>
              <w:rPr>
                <w:rFonts w:hint="eastAsia" w:asciiTheme="minorEastAsia" w:hAnsiTheme="minorEastAsia" w:cstheme="minorEastAsia"/>
                <w:sz w:val="24"/>
              </w:rPr>
              <w:t>（5-01-01）；</w:t>
            </w:r>
          </w:p>
          <w:p>
            <w:pPr>
              <w:jc w:val="center"/>
              <w:rPr>
                <w:rFonts w:asciiTheme="minorEastAsia" w:hAnsiTheme="minorEastAsia" w:cstheme="minorEastAsia"/>
                <w:sz w:val="24"/>
              </w:rPr>
            </w:pPr>
            <w:r>
              <w:rPr>
                <w:rFonts w:hint="eastAsia" w:asciiTheme="minorEastAsia" w:hAnsiTheme="minorEastAsia" w:cstheme="minorEastAsia"/>
                <w:sz w:val="24"/>
              </w:rPr>
              <w:t>农作物植保员</w:t>
            </w:r>
          </w:p>
          <w:p>
            <w:pPr>
              <w:jc w:val="center"/>
              <w:rPr>
                <w:rFonts w:asciiTheme="minorEastAsia" w:hAnsiTheme="minorEastAsia" w:cstheme="minorEastAsia"/>
                <w:sz w:val="24"/>
              </w:rPr>
            </w:pPr>
            <w:r>
              <w:rPr>
                <w:rFonts w:hint="eastAsia" w:asciiTheme="minorEastAsia" w:hAnsiTheme="minorEastAsia" w:cstheme="minorEastAsia"/>
                <w:sz w:val="24"/>
              </w:rPr>
              <w:t>（5-05-02-01）；</w:t>
            </w:r>
          </w:p>
          <w:p>
            <w:pPr>
              <w:jc w:val="center"/>
              <w:rPr>
                <w:rFonts w:asciiTheme="minorEastAsia" w:hAnsiTheme="minorEastAsia" w:cstheme="minorEastAsia"/>
                <w:sz w:val="24"/>
              </w:rPr>
            </w:pPr>
            <w:r>
              <w:rPr>
                <w:rFonts w:hint="eastAsia" w:asciiTheme="minorEastAsia" w:hAnsiTheme="minorEastAsia" w:cstheme="minorEastAsia"/>
                <w:sz w:val="24"/>
              </w:rPr>
              <w:t>农业技术员</w:t>
            </w:r>
          </w:p>
          <w:p>
            <w:pPr>
              <w:jc w:val="center"/>
              <w:rPr>
                <w:rFonts w:asciiTheme="minorEastAsia" w:hAnsiTheme="minorEastAsia" w:cstheme="minorEastAsia"/>
                <w:sz w:val="24"/>
              </w:rPr>
            </w:pPr>
            <w:r>
              <w:rPr>
                <w:rFonts w:hint="eastAsia" w:asciiTheme="minorEastAsia" w:hAnsiTheme="minorEastAsia" w:cstheme="minorEastAsia"/>
                <w:sz w:val="24"/>
              </w:rPr>
              <w:t>（5-05-01-00）；</w:t>
            </w:r>
          </w:p>
          <w:p>
            <w:pPr>
              <w:jc w:val="center"/>
              <w:rPr>
                <w:rFonts w:asciiTheme="minorEastAsia" w:hAnsiTheme="minorEastAsia" w:cstheme="minorEastAsia"/>
                <w:sz w:val="24"/>
              </w:rPr>
            </w:pPr>
            <w:r>
              <w:rPr>
                <w:rFonts w:hint="eastAsia" w:asciiTheme="minorEastAsia" w:hAnsiTheme="minorEastAsia" w:cstheme="minorEastAsia"/>
                <w:sz w:val="24"/>
              </w:rPr>
              <w:t>农业技术指导人员</w:t>
            </w:r>
          </w:p>
          <w:p>
            <w:pPr>
              <w:jc w:val="center"/>
              <w:rPr>
                <w:rFonts w:asciiTheme="minorEastAsia" w:hAnsiTheme="minorEastAsia" w:cstheme="minorEastAsia"/>
                <w:sz w:val="24"/>
              </w:rPr>
            </w:pPr>
            <w:r>
              <w:rPr>
                <w:rFonts w:hint="eastAsia" w:asciiTheme="minorEastAsia" w:hAnsiTheme="minorEastAsia" w:cstheme="minorEastAsia"/>
                <w:sz w:val="24"/>
              </w:rPr>
              <w:t>（2-01-02-00）</w:t>
            </w:r>
          </w:p>
        </w:tc>
        <w:tc>
          <w:tcPr>
            <w:tcW w:w="1048" w:type="pct"/>
          </w:tcPr>
          <w:p>
            <w:pPr>
              <w:jc w:val="center"/>
              <w:rPr>
                <w:rFonts w:asciiTheme="minorEastAsia" w:hAnsiTheme="minorEastAsia" w:cstheme="minorEastAsia"/>
                <w:sz w:val="24"/>
              </w:rPr>
            </w:pPr>
          </w:p>
          <w:p>
            <w:pPr>
              <w:jc w:val="center"/>
              <w:rPr>
                <w:rFonts w:asciiTheme="minorEastAsia" w:hAnsiTheme="minorEastAsia" w:cstheme="minorEastAsia"/>
                <w:sz w:val="24"/>
              </w:rPr>
            </w:pPr>
            <w:r>
              <w:rPr>
                <w:rFonts w:hint="eastAsia" w:asciiTheme="minorEastAsia" w:hAnsiTheme="minorEastAsia" w:cstheme="minorEastAsia"/>
                <w:sz w:val="24"/>
              </w:rPr>
              <w:t>种子繁育；</w:t>
            </w:r>
          </w:p>
          <w:p>
            <w:pPr>
              <w:jc w:val="center"/>
              <w:rPr>
                <w:rFonts w:asciiTheme="minorEastAsia" w:hAnsiTheme="minorEastAsia" w:cstheme="minorEastAsia"/>
                <w:sz w:val="24"/>
              </w:rPr>
            </w:pPr>
            <w:r>
              <w:rPr>
                <w:rFonts w:hint="eastAsia" w:asciiTheme="minorEastAsia" w:hAnsiTheme="minorEastAsia" w:cstheme="minorEastAsia"/>
                <w:sz w:val="24"/>
              </w:rPr>
              <w:t>种子质量检验；</w:t>
            </w:r>
          </w:p>
          <w:p>
            <w:pPr>
              <w:jc w:val="center"/>
              <w:rPr>
                <w:rFonts w:asciiTheme="minorEastAsia" w:hAnsiTheme="minorEastAsia" w:cstheme="minorEastAsia"/>
                <w:sz w:val="24"/>
              </w:rPr>
            </w:pPr>
            <w:r>
              <w:rPr>
                <w:rFonts w:hint="eastAsia" w:asciiTheme="minorEastAsia" w:hAnsiTheme="minorEastAsia" w:cstheme="minorEastAsia"/>
                <w:sz w:val="24"/>
              </w:rPr>
              <w:t>种子加工；</w:t>
            </w:r>
          </w:p>
          <w:p>
            <w:pPr>
              <w:jc w:val="center"/>
              <w:rPr>
                <w:rFonts w:asciiTheme="minorEastAsia" w:hAnsiTheme="minorEastAsia" w:cstheme="minorEastAsia"/>
                <w:sz w:val="24"/>
              </w:rPr>
            </w:pPr>
            <w:r>
              <w:rPr>
                <w:rFonts w:hint="eastAsia" w:asciiTheme="minorEastAsia" w:hAnsiTheme="minorEastAsia" w:cstheme="minorEastAsia"/>
                <w:sz w:val="24"/>
              </w:rPr>
              <w:t>园艺工；</w:t>
            </w:r>
          </w:p>
          <w:p>
            <w:pPr>
              <w:jc w:val="center"/>
              <w:rPr>
                <w:rFonts w:asciiTheme="minorEastAsia" w:hAnsiTheme="minorEastAsia" w:cstheme="minorEastAsia"/>
                <w:sz w:val="24"/>
              </w:rPr>
            </w:pPr>
            <w:r>
              <w:rPr>
                <w:rFonts w:hint="eastAsia" w:asciiTheme="minorEastAsia" w:hAnsiTheme="minorEastAsia" w:cstheme="minorEastAsia"/>
                <w:sz w:val="24"/>
              </w:rPr>
              <w:t>农艺工；</w:t>
            </w:r>
          </w:p>
          <w:p>
            <w:pPr>
              <w:jc w:val="center"/>
              <w:rPr>
                <w:rFonts w:asciiTheme="minorEastAsia" w:hAnsiTheme="minorEastAsia" w:cstheme="minorEastAsia"/>
                <w:sz w:val="24"/>
              </w:rPr>
            </w:pPr>
            <w:r>
              <w:rPr>
                <w:rFonts w:hint="eastAsia" w:asciiTheme="minorEastAsia" w:hAnsiTheme="minorEastAsia" w:cstheme="minorEastAsia"/>
                <w:sz w:val="24"/>
              </w:rPr>
              <w:t>植保员</w:t>
            </w:r>
          </w:p>
        </w:tc>
        <w:tc>
          <w:tcPr>
            <w:tcW w:w="937" w:type="pct"/>
          </w:tcPr>
          <w:p>
            <w:pPr>
              <w:jc w:val="left"/>
              <w:rPr>
                <w:rFonts w:asciiTheme="minorEastAsia" w:hAnsiTheme="minorEastAsia" w:cstheme="minorEastAsia"/>
                <w:sz w:val="24"/>
              </w:rPr>
            </w:pPr>
          </w:p>
          <w:p>
            <w:pPr>
              <w:jc w:val="center"/>
              <w:rPr>
                <w:rFonts w:asciiTheme="minorEastAsia" w:hAnsiTheme="minorEastAsia" w:cstheme="minorEastAsia"/>
                <w:sz w:val="24"/>
              </w:rPr>
            </w:pPr>
            <w:r>
              <w:rPr>
                <w:rFonts w:hint="eastAsia" w:asciiTheme="minorEastAsia" w:hAnsiTheme="minorEastAsia" w:cstheme="minorEastAsia"/>
                <w:sz w:val="24"/>
              </w:rPr>
              <w:t>农艺师；</w:t>
            </w:r>
          </w:p>
          <w:p>
            <w:pPr>
              <w:jc w:val="center"/>
              <w:rPr>
                <w:rFonts w:asciiTheme="minorEastAsia" w:hAnsiTheme="minorEastAsia" w:cstheme="minorEastAsia"/>
                <w:sz w:val="24"/>
              </w:rPr>
            </w:pPr>
            <w:r>
              <w:rPr>
                <w:rFonts w:hint="eastAsia" w:asciiTheme="minorEastAsia" w:hAnsiTheme="minorEastAsia" w:cstheme="minorEastAsia"/>
                <w:sz w:val="24"/>
              </w:rPr>
              <w:t>园艺师；</w:t>
            </w:r>
          </w:p>
          <w:p>
            <w:pPr>
              <w:jc w:val="center"/>
              <w:rPr>
                <w:rFonts w:asciiTheme="minorEastAsia" w:hAnsiTheme="minorEastAsia" w:cstheme="minorEastAsia"/>
                <w:sz w:val="24"/>
              </w:rPr>
            </w:pPr>
            <w:r>
              <w:rPr>
                <w:rFonts w:hint="eastAsia" w:asciiTheme="minorEastAsia" w:hAnsiTheme="minorEastAsia" w:cstheme="minorEastAsia"/>
                <w:sz w:val="24"/>
              </w:rPr>
              <w:t>园艺修剪师；</w:t>
            </w:r>
          </w:p>
          <w:p>
            <w:pPr>
              <w:jc w:val="center"/>
              <w:rPr>
                <w:rFonts w:asciiTheme="minorEastAsia" w:hAnsiTheme="minorEastAsia" w:cstheme="minorEastAsia"/>
                <w:sz w:val="24"/>
              </w:rPr>
            </w:pPr>
            <w:r>
              <w:rPr>
                <w:rFonts w:hint="eastAsia" w:asciiTheme="minorEastAsia" w:hAnsiTheme="minorEastAsia" w:cstheme="minorEastAsia"/>
                <w:sz w:val="24"/>
              </w:rPr>
              <w:t>园艺嫁接师；</w:t>
            </w:r>
          </w:p>
          <w:p>
            <w:pPr>
              <w:jc w:val="center"/>
              <w:rPr>
                <w:rFonts w:asciiTheme="minorEastAsia" w:hAnsiTheme="minorEastAsia" w:cstheme="minorEastAsia"/>
                <w:sz w:val="24"/>
              </w:rPr>
            </w:pPr>
            <w:r>
              <w:rPr>
                <w:rFonts w:hint="eastAsia" w:asciiTheme="minorEastAsia" w:hAnsiTheme="minorEastAsia" w:cstheme="minorEastAsia"/>
                <w:sz w:val="24"/>
              </w:rPr>
              <w:t>农产品经纪人；</w:t>
            </w:r>
          </w:p>
          <w:p>
            <w:pPr>
              <w:jc w:val="center"/>
              <w:rPr>
                <w:rFonts w:asciiTheme="minorEastAsia" w:hAnsiTheme="minorEastAsia" w:cstheme="minorEastAsia"/>
                <w:sz w:val="24"/>
              </w:rPr>
            </w:pPr>
            <w:r>
              <w:rPr>
                <w:rFonts w:hint="eastAsia" w:asciiTheme="minorEastAsia" w:hAnsiTheme="minorEastAsia" w:cstheme="minorEastAsia"/>
                <w:sz w:val="24"/>
              </w:rPr>
              <w:t>农业职业经理人；</w:t>
            </w:r>
          </w:p>
        </w:tc>
      </w:tr>
    </w:tbl>
    <w:p>
      <w:pPr>
        <w:spacing w:line="400" w:lineRule="exact"/>
        <w:rPr>
          <w:rFonts w:asciiTheme="minorEastAsia" w:hAnsiTheme="minorEastAsia" w:cstheme="minorEastAsia"/>
          <w:sz w:val="24"/>
        </w:rPr>
      </w:pPr>
    </w:p>
    <w:p>
      <w:pPr>
        <w:numPr>
          <w:ilvl w:val="0"/>
          <w:numId w:val="2"/>
        </w:numPr>
        <w:spacing w:line="400" w:lineRule="exact"/>
        <w:outlineLvl w:val="0"/>
        <w:rPr>
          <w:rFonts w:asciiTheme="minorEastAsia" w:hAnsiTheme="minorEastAsia" w:cstheme="minorEastAsia"/>
          <w:b/>
          <w:bCs/>
          <w:sz w:val="24"/>
        </w:rPr>
      </w:pPr>
      <w:bookmarkStart w:id="4" w:name="_Toc103093919"/>
      <w:r>
        <w:rPr>
          <w:rFonts w:hint="eastAsia" w:asciiTheme="minorEastAsia" w:hAnsiTheme="minorEastAsia" w:cstheme="minorEastAsia"/>
          <w:b/>
          <w:bCs/>
          <w:sz w:val="24"/>
        </w:rPr>
        <w:t>培养目标与培养规格</w:t>
      </w:r>
      <w:bookmarkEnd w:id="4"/>
    </w:p>
    <w:p>
      <w:pPr>
        <w:spacing w:line="400" w:lineRule="exact"/>
        <w:ind w:firstLine="480" w:firstLineChars="200"/>
        <w:rPr>
          <w:rFonts w:ascii="宋体" w:hAnsi="宋体" w:eastAsia="宋体" w:cs="宋体"/>
          <w:sz w:val="24"/>
        </w:rPr>
      </w:pPr>
      <w:r>
        <w:rPr>
          <w:rFonts w:hint="eastAsia" w:ascii="宋体" w:hAnsi="宋体" w:eastAsia="宋体" w:cs="宋体"/>
          <w:sz w:val="24"/>
        </w:rPr>
        <w:t>严格贯彻党的教育方针，落实党和国家对人才培养的要求，对接行业需求，体现作物生产技术专业的职业教育特色。</w:t>
      </w:r>
    </w:p>
    <w:p>
      <w:pPr>
        <w:numPr>
          <w:ilvl w:val="0"/>
          <w:numId w:val="3"/>
        </w:numPr>
        <w:spacing w:line="400" w:lineRule="exact"/>
        <w:outlineLvl w:val="1"/>
        <w:rPr>
          <w:rFonts w:asciiTheme="minorEastAsia" w:hAnsiTheme="minorEastAsia" w:cstheme="minorEastAsia"/>
          <w:b/>
          <w:bCs/>
          <w:sz w:val="24"/>
        </w:rPr>
      </w:pPr>
      <w:bookmarkStart w:id="5" w:name="_Toc103093920"/>
      <w:r>
        <w:rPr>
          <w:rFonts w:hint="eastAsia" w:asciiTheme="minorEastAsia" w:hAnsiTheme="minorEastAsia" w:cstheme="minorEastAsia"/>
          <w:b/>
          <w:bCs/>
          <w:sz w:val="24"/>
        </w:rPr>
        <w:t>培养目标</w:t>
      </w:r>
      <w:bookmarkEnd w:id="5"/>
    </w:p>
    <w:p>
      <w:pPr>
        <w:spacing w:line="400" w:lineRule="exact"/>
        <w:rPr>
          <w:rFonts w:asciiTheme="minorEastAsia" w:hAnsiTheme="minorEastAsia" w:cstheme="minorEastAsia"/>
          <w:sz w:val="24"/>
        </w:rPr>
      </w:pPr>
      <w:r>
        <w:rPr>
          <w:rFonts w:hint="eastAsia" w:asciiTheme="minorEastAsia" w:hAnsiTheme="minorEastAsia" w:cstheme="minorEastAsia"/>
          <w:sz w:val="24"/>
        </w:rPr>
        <w:t>培养立德树人，思想政治坚定，德技并修，德智体美劳全面发展，适应农学专业的岗位需要，具有爱岗敬业精益求精、开拓创新、追求至美的职业素养，掌握农学专业的理论知识，能够掌握植物的生理特性、掌握植物的遗传方式、掌握作物的栽培特点、还要掌握病虫害的综合防治技术，能进行基本的农事操作，随着科技的发展，再通过校企合作，锻炼了学生的动手能力，为农业发展输送高科技人才。</w:t>
      </w:r>
    </w:p>
    <w:p>
      <w:pPr>
        <w:spacing w:line="400" w:lineRule="exact"/>
        <w:outlineLvl w:val="1"/>
        <w:rPr>
          <w:rFonts w:asciiTheme="minorEastAsia" w:hAnsiTheme="minorEastAsia" w:cstheme="minorEastAsia"/>
          <w:b/>
          <w:bCs/>
          <w:sz w:val="24"/>
        </w:rPr>
      </w:pPr>
      <w:bookmarkStart w:id="6" w:name="_Toc103093921"/>
      <w:r>
        <w:rPr>
          <w:rFonts w:hint="eastAsia" w:asciiTheme="minorEastAsia" w:hAnsiTheme="minorEastAsia" w:cstheme="minorEastAsia"/>
          <w:b/>
          <w:bCs/>
          <w:sz w:val="24"/>
        </w:rPr>
        <w:t>（二）培养规格</w:t>
      </w:r>
      <w:bookmarkEnd w:id="6"/>
    </w:p>
    <w:p>
      <w:pPr>
        <w:spacing w:line="400" w:lineRule="exact"/>
        <w:rPr>
          <w:rFonts w:asciiTheme="minorEastAsia" w:hAnsiTheme="minorEastAsia" w:cstheme="minorEastAsia"/>
          <w:sz w:val="24"/>
        </w:rPr>
      </w:pPr>
      <w:r>
        <w:rPr>
          <w:rFonts w:hint="eastAsia" w:asciiTheme="minorEastAsia" w:hAnsiTheme="minorEastAsia" w:cstheme="minorEastAsia"/>
          <w:sz w:val="24"/>
        </w:rPr>
        <w:t>本专业毕业生应在素质、知识和能力等方面达到以下要求：</w:t>
      </w:r>
    </w:p>
    <w:p>
      <w:pPr>
        <w:spacing w:line="400" w:lineRule="exact"/>
        <w:outlineLvl w:val="2"/>
        <w:rPr>
          <w:rFonts w:asciiTheme="minorEastAsia" w:hAnsiTheme="minorEastAsia" w:cstheme="minorEastAsia"/>
          <w:b/>
          <w:bCs/>
          <w:sz w:val="28"/>
          <w:szCs w:val="28"/>
        </w:rPr>
      </w:pPr>
      <w:bookmarkStart w:id="7" w:name="_Toc103093922"/>
      <w:r>
        <w:rPr>
          <w:rFonts w:hint="eastAsia" w:asciiTheme="minorEastAsia" w:hAnsiTheme="minorEastAsia" w:cstheme="minorEastAsia"/>
          <w:b/>
          <w:bCs/>
          <w:sz w:val="28"/>
          <w:szCs w:val="28"/>
        </w:rPr>
        <w:t>1.素质</w:t>
      </w:r>
      <w:bookmarkEnd w:id="7"/>
    </w:p>
    <w:p>
      <w:pPr>
        <w:spacing w:line="400" w:lineRule="exact"/>
        <w:rPr>
          <w:rFonts w:asciiTheme="minorEastAsia" w:hAnsiTheme="minorEastAsia" w:cstheme="minorEastAsia"/>
          <w:sz w:val="24"/>
        </w:rPr>
      </w:pPr>
      <w:r>
        <w:rPr>
          <w:rFonts w:hint="eastAsia" w:asciiTheme="minorEastAsia" w:hAnsiTheme="minorEastAsia" w:cstheme="minorEastAsia"/>
          <w:sz w:val="24"/>
        </w:rPr>
        <w:t>(1)坚持四项基本原则、热爱农业、热爱农村，具有较强的事业心和责任感，具有为农民富裕而奋斗的开拓精神和献身精神。</w:t>
      </w:r>
    </w:p>
    <w:p>
      <w:pPr>
        <w:spacing w:line="400" w:lineRule="exact"/>
        <w:rPr>
          <w:rFonts w:asciiTheme="minorEastAsia" w:hAnsiTheme="minorEastAsia" w:cstheme="minorEastAsia"/>
          <w:sz w:val="24"/>
        </w:rPr>
      </w:pPr>
      <w:r>
        <w:rPr>
          <w:rFonts w:hint="eastAsia" w:asciiTheme="minorEastAsia" w:hAnsiTheme="minorEastAsia" w:cstheme="minorEastAsia"/>
          <w:sz w:val="24"/>
        </w:rPr>
        <w:t>(2)具有科学的世界观，正确的人生观、价值观、职业观，能正确处理国家、集体、个人利益之间的关系。</w:t>
      </w:r>
    </w:p>
    <w:p>
      <w:pPr>
        <w:spacing w:line="400" w:lineRule="exact"/>
        <w:rPr>
          <w:rFonts w:asciiTheme="minorEastAsia" w:hAnsiTheme="minorEastAsia" w:cstheme="minorEastAsia"/>
          <w:sz w:val="24"/>
        </w:rPr>
      </w:pPr>
      <w:r>
        <w:rPr>
          <w:rFonts w:hint="eastAsia" w:asciiTheme="minorEastAsia" w:hAnsiTheme="minorEastAsia" w:cstheme="minorEastAsia"/>
          <w:sz w:val="24"/>
        </w:rPr>
        <w:t>(3)具有基本的科学文化素养、专业知识，有一定的表达能力、继续学习能力、创业能力。</w:t>
      </w:r>
    </w:p>
    <w:p>
      <w:pPr>
        <w:spacing w:line="400" w:lineRule="exact"/>
        <w:rPr>
          <w:rFonts w:asciiTheme="minorEastAsia" w:hAnsiTheme="minorEastAsia" w:cstheme="minorEastAsia"/>
          <w:sz w:val="24"/>
        </w:rPr>
      </w:pPr>
      <w:r>
        <w:rPr>
          <w:rFonts w:hint="eastAsia" w:asciiTheme="minorEastAsia" w:hAnsiTheme="minorEastAsia" w:cstheme="minorEastAsia"/>
          <w:sz w:val="24"/>
        </w:rPr>
        <w:t>(4)具有健康的体魄和良好心理素质，身心健康。</w:t>
      </w:r>
    </w:p>
    <w:p>
      <w:pPr>
        <w:spacing w:line="400" w:lineRule="exact"/>
        <w:rPr>
          <w:rFonts w:asciiTheme="minorEastAsia" w:hAnsiTheme="minorEastAsia" w:cstheme="minorEastAsia"/>
          <w:sz w:val="24"/>
        </w:rPr>
      </w:pPr>
      <w:r>
        <w:rPr>
          <w:rFonts w:hint="eastAsia" w:asciiTheme="minorEastAsia" w:hAnsiTheme="minorEastAsia" w:cstheme="minorEastAsia"/>
          <w:sz w:val="24"/>
        </w:rPr>
        <w:t>(5)具有一定的社会交往能力、正确的判断能力、一般问题的解决能力和自控能力。</w:t>
      </w:r>
    </w:p>
    <w:p>
      <w:pPr>
        <w:spacing w:line="400" w:lineRule="exact"/>
        <w:rPr>
          <w:rFonts w:asciiTheme="minorEastAsia" w:hAnsiTheme="minorEastAsia" w:cstheme="minorEastAsia"/>
          <w:sz w:val="24"/>
        </w:rPr>
      </w:pPr>
      <w:r>
        <w:rPr>
          <w:rFonts w:hint="eastAsia" w:asciiTheme="minorEastAsia" w:hAnsiTheme="minorEastAsia" w:cstheme="minorEastAsia"/>
          <w:sz w:val="24"/>
        </w:rPr>
        <w:t>(6)具有一定的自制、自省和抗挫折能力。</w:t>
      </w:r>
    </w:p>
    <w:p>
      <w:pPr>
        <w:spacing w:line="400" w:lineRule="exact"/>
        <w:rPr>
          <w:rFonts w:asciiTheme="minorEastAsia" w:hAnsiTheme="minorEastAsia" w:cstheme="minorEastAsia"/>
          <w:sz w:val="24"/>
        </w:rPr>
      </w:pPr>
      <w:r>
        <w:rPr>
          <w:rFonts w:hint="eastAsia" w:asciiTheme="minorEastAsia" w:hAnsiTheme="minorEastAsia" w:cstheme="minorEastAsia"/>
          <w:sz w:val="24"/>
        </w:rPr>
        <w:t>(7)具有团结协作、诚实守信、勇于创新的工作精神。</w:t>
      </w:r>
    </w:p>
    <w:p>
      <w:pPr>
        <w:spacing w:line="400" w:lineRule="exact"/>
        <w:outlineLvl w:val="2"/>
        <w:rPr>
          <w:rFonts w:asciiTheme="minorEastAsia" w:hAnsiTheme="minorEastAsia" w:cstheme="minorEastAsia"/>
          <w:b/>
          <w:bCs/>
          <w:sz w:val="28"/>
          <w:szCs w:val="28"/>
        </w:rPr>
      </w:pPr>
      <w:bookmarkStart w:id="8" w:name="_Toc103093923"/>
      <w:r>
        <w:rPr>
          <w:rFonts w:hint="eastAsia" w:asciiTheme="minorEastAsia" w:hAnsiTheme="minorEastAsia" w:cstheme="minorEastAsia"/>
          <w:b/>
          <w:bCs/>
          <w:sz w:val="28"/>
          <w:szCs w:val="28"/>
        </w:rPr>
        <w:t>2.知识</w:t>
      </w:r>
      <w:bookmarkEnd w:id="8"/>
    </w:p>
    <w:p>
      <w:pPr>
        <w:spacing w:line="400" w:lineRule="exact"/>
        <w:rPr>
          <w:rFonts w:asciiTheme="minorEastAsia" w:hAnsiTheme="minorEastAsia" w:cstheme="minorEastAsia"/>
          <w:sz w:val="24"/>
        </w:rPr>
      </w:pPr>
      <w:r>
        <w:rPr>
          <w:rFonts w:hint="eastAsia" w:asciiTheme="minorEastAsia" w:hAnsiTheme="minorEastAsia" w:cstheme="minorEastAsia"/>
          <w:sz w:val="24"/>
        </w:rPr>
        <w:t>(1)具备中等职业学校学生必备的文化基础知识、现代信息技术基础知识等。</w:t>
      </w:r>
    </w:p>
    <w:p>
      <w:pPr>
        <w:spacing w:line="400" w:lineRule="exact"/>
        <w:rPr>
          <w:rFonts w:asciiTheme="minorEastAsia" w:hAnsiTheme="minorEastAsia" w:cstheme="minorEastAsia"/>
          <w:sz w:val="24"/>
        </w:rPr>
      </w:pPr>
      <w:r>
        <w:rPr>
          <w:rFonts w:hint="eastAsia" w:asciiTheme="minorEastAsia" w:hAnsiTheme="minorEastAsia" w:cstheme="minorEastAsia"/>
          <w:sz w:val="24"/>
        </w:rPr>
        <w:t>(2)了解植物体的基本构造及生长发育规律等知识。</w:t>
      </w:r>
    </w:p>
    <w:p>
      <w:pPr>
        <w:spacing w:line="400" w:lineRule="exact"/>
        <w:rPr>
          <w:rFonts w:asciiTheme="minorEastAsia" w:hAnsiTheme="minorEastAsia" w:cstheme="minorEastAsia"/>
          <w:sz w:val="24"/>
        </w:rPr>
      </w:pPr>
      <w:r>
        <w:rPr>
          <w:rFonts w:hint="eastAsia" w:asciiTheme="minorEastAsia" w:hAnsiTheme="minorEastAsia" w:cstheme="minorEastAsia"/>
          <w:sz w:val="24"/>
        </w:rPr>
        <w:t>(3)了解农业科学实验和农业新技术推广、农业机械、植物病虫草鼠害防治、农业生物技术的基础知识。</w:t>
      </w:r>
    </w:p>
    <w:p>
      <w:pPr>
        <w:spacing w:line="400" w:lineRule="exact"/>
        <w:rPr>
          <w:rFonts w:asciiTheme="minorEastAsia" w:hAnsiTheme="minorEastAsia" w:cstheme="minorEastAsia"/>
          <w:sz w:val="24"/>
        </w:rPr>
      </w:pPr>
      <w:r>
        <w:rPr>
          <w:rFonts w:hint="eastAsia" w:asciiTheme="minorEastAsia" w:hAnsiTheme="minorEastAsia" w:cstheme="minorEastAsia"/>
          <w:sz w:val="24"/>
        </w:rPr>
        <w:t>(4)掌握农作物、经济作物生产、栽培及田间管理的基础知识。</w:t>
      </w:r>
    </w:p>
    <w:p>
      <w:pPr>
        <w:spacing w:line="400" w:lineRule="exact"/>
        <w:rPr>
          <w:rFonts w:asciiTheme="minorEastAsia" w:hAnsiTheme="minorEastAsia" w:cstheme="minorEastAsia"/>
          <w:sz w:val="24"/>
        </w:rPr>
      </w:pPr>
      <w:r>
        <w:rPr>
          <w:rFonts w:hint="eastAsia" w:asciiTheme="minorEastAsia" w:hAnsiTheme="minorEastAsia" w:cstheme="minorEastAsia"/>
          <w:sz w:val="24"/>
        </w:rPr>
        <w:t>(5)掌握农产品贮藏加工、农产品营销所必需的基本知识。</w:t>
      </w:r>
    </w:p>
    <w:p>
      <w:pPr>
        <w:spacing w:line="400" w:lineRule="exact"/>
        <w:rPr>
          <w:rFonts w:asciiTheme="minorEastAsia" w:hAnsiTheme="minorEastAsia" w:cstheme="minorEastAsia"/>
          <w:sz w:val="24"/>
        </w:rPr>
      </w:pPr>
      <w:r>
        <w:rPr>
          <w:rFonts w:hint="eastAsia" w:asciiTheme="minorEastAsia" w:hAnsiTheme="minorEastAsia" w:cstheme="minorEastAsia"/>
          <w:sz w:val="24"/>
        </w:rPr>
        <w:t>(6)掌握作物有害生物防治技术、农药使用与经营所必需的基本知识。</w:t>
      </w:r>
    </w:p>
    <w:p>
      <w:pPr>
        <w:spacing w:line="400" w:lineRule="exact"/>
        <w:outlineLvl w:val="2"/>
        <w:rPr>
          <w:rFonts w:asciiTheme="minorEastAsia" w:hAnsiTheme="minorEastAsia" w:cstheme="minorEastAsia"/>
          <w:b/>
          <w:bCs/>
          <w:sz w:val="28"/>
          <w:szCs w:val="28"/>
        </w:rPr>
      </w:pPr>
      <w:bookmarkStart w:id="9" w:name="_Toc103093924"/>
      <w:r>
        <w:rPr>
          <w:rFonts w:hint="eastAsia" w:asciiTheme="minorEastAsia" w:hAnsiTheme="minorEastAsia" w:cstheme="minorEastAsia"/>
          <w:b/>
          <w:bCs/>
          <w:sz w:val="28"/>
          <w:szCs w:val="28"/>
        </w:rPr>
        <w:t>3.能力</w:t>
      </w:r>
      <w:bookmarkEnd w:id="9"/>
    </w:p>
    <w:p>
      <w:pPr>
        <w:spacing w:line="400" w:lineRule="exact"/>
        <w:rPr>
          <w:rFonts w:asciiTheme="minorEastAsia" w:hAnsiTheme="minorEastAsia" w:cstheme="minorEastAsia"/>
          <w:sz w:val="24"/>
        </w:rPr>
      </w:pPr>
      <w:r>
        <w:rPr>
          <w:rFonts w:hint="eastAsia" w:asciiTheme="minorEastAsia" w:hAnsiTheme="minorEastAsia" w:cstheme="minorEastAsia"/>
          <w:sz w:val="24"/>
        </w:rPr>
        <w:t>(1)具有一定的普通话及文字表达能力。</w:t>
      </w:r>
    </w:p>
    <w:p>
      <w:pPr>
        <w:spacing w:line="400" w:lineRule="exact"/>
        <w:rPr>
          <w:rFonts w:asciiTheme="minorEastAsia" w:hAnsiTheme="minorEastAsia" w:cstheme="minorEastAsia"/>
          <w:sz w:val="24"/>
        </w:rPr>
      </w:pPr>
      <w:r>
        <w:rPr>
          <w:rFonts w:hint="eastAsia" w:asciiTheme="minorEastAsia" w:hAnsiTheme="minorEastAsia" w:cstheme="minorEastAsia"/>
          <w:sz w:val="24"/>
        </w:rPr>
        <w:t>(2)具有农业数据的一般计算和统计能力。</w:t>
      </w:r>
    </w:p>
    <w:p>
      <w:pPr>
        <w:spacing w:line="400" w:lineRule="exact"/>
        <w:rPr>
          <w:rFonts w:asciiTheme="minorEastAsia" w:hAnsiTheme="minorEastAsia" w:cstheme="minorEastAsia"/>
          <w:sz w:val="24"/>
        </w:rPr>
      </w:pPr>
      <w:r>
        <w:rPr>
          <w:rFonts w:hint="eastAsia" w:asciiTheme="minorEastAsia" w:hAnsiTheme="minorEastAsia" w:cstheme="minorEastAsia"/>
          <w:sz w:val="24"/>
        </w:rPr>
        <w:t>(3)具有计算机基本操作、信息获取和分析加工与应用的能力。</w:t>
      </w:r>
    </w:p>
    <w:p>
      <w:pPr>
        <w:spacing w:line="400" w:lineRule="exact"/>
        <w:rPr>
          <w:rFonts w:asciiTheme="minorEastAsia" w:hAnsiTheme="minorEastAsia" w:cstheme="minorEastAsia"/>
          <w:sz w:val="24"/>
        </w:rPr>
      </w:pPr>
      <w:r>
        <w:rPr>
          <w:rFonts w:hint="eastAsia" w:asciiTheme="minorEastAsia" w:hAnsiTheme="minorEastAsia" w:cstheme="minorEastAsia"/>
          <w:sz w:val="24"/>
        </w:rPr>
        <w:t xml:space="preserve">(4)具有农作物生产、经济作物生产、农产品加工、农药使用与经营的基本技能以及在某一领域进行集约化生产经营的从业能力。 </w:t>
      </w:r>
    </w:p>
    <w:p>
      <w:pPr>
        <w:spacing w:line="400" w:lineRule="exact"/>
        <w:rPr>
          <w:rFonts w:asciiTheme="minorEastAsia" w:hAnsiTheme="minorEastAsia" w:cstheme="minorEastAsia"/>
          <w:sz w:val="24"/>
        </w:rPr>
      </w:pPr>
      <w:r>
        <w:rPr>
          <w:rFonts w:hint="eastAsia" w:asciiTheme="minorEastAsia" w:hAnsiTheme="minorEastAsia" w:cstheme="minorEastAsia"/>
          <w:sz w:val="24"/>
        </w:rPr>
        <w:t>(5)具有常用农机具的使用与维护、农业科学实验和农业新技术推广、植物病虫草鼠害防治、农业生物技术的初步运用能力。</w:t>
      </w:r>
    </w:p>
    <w:p>
      <w:pPr>
        <w:spacing w:line="400" w:lineRule="exact"/>
        <w:rPr>
          <w:rFonts w:asciiTheme="minorEastAsia" w:hAnsiTheme="minorEastAsia" w:cstheme="minorEastAsia"/>
          <w:sz w:val="24"/>
        </w:rPr>
      </w:pPr>
      <w:r>
        <w:rPr>
          <w:rFonts w:hint="eastAsia" w:asciiTheme="minorEastAsia" w:hAnsiTheme="minorEastAsia" w:cstheme="minorEastAsia"/>
          <w:sz w:val="24"/>
        </w:rPr>
        <w:t>(6)具有社会交往、合作共事、公平竞争和创新、创业的能力</w:t>
      </w:r>
    </w:p>
    <w:p>
      <w:pPr>
        <w:spacing w:line="400" w:lineRule="exact"/>
        <w:rPr>
          <w:rFonts w:asciiTheme="minorEastAsia" w:hAnsiTheme="minorEastAsia" w:cstheme="minorEastAsia"/>
          <w:sz w:val="24"/>
        </w:rPr>
      </w:pPr>
    </w:p>
    <w:p>
      <w:pPr>
        <w:adjustRightInd w:val="0"/>
        <w:spacing w:line="400" w:lineRule="exact"/>
        <w:outlineLvl w:val="0"/>
        <w:rPr>
          <w:rFonts w:asciiTheme="minorEastAsia" w:hAnsiTheme="minorEastAsia" w:cstheme="minorEastAsia"/>
          <w:b/>
          <w:bCs/>
          <w:sz w:val="24"/>
        </w:rPr>
      </w:pPr>
      <w:bookmarkStart w:id="10" w:name="_Toc103093925"/>
      <w:r>
        <w:rPr>
          <w:rFonts w:hint="eastAsia" w:asciiTheme="minorEastAsia" w:hAnsiTheme="minorEastAsia" w:cstheme="minorEastAsia"/>
          <w:b/>
          <w:bCs/>
          <w:sz w:val="24"/>
        </w:rPr>
        <w:t>六、课程设置</w:t>
      </w:r>
      <w:bookmarkEnd w:id="10"/>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主要包括公共基础课程和专业课程。</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公共基础课是各专业学生均需学习的有关基础理论、基本知识和基本素养的课程，专业课程是支撑学生达到本专业培养目标，掌握相应专业领域知识、能力、素质的课程。课程设置及教学内容应基于国家相关文件规定，强化对培养目标与人才规格的支撑，融入有关国家教学标准要求，融入行业企业最新技术技能，注重与职业面向、职业能力要求以及岗位工作任务的对接。</w:t>
      </w:r>
    </w:p>
    <w:p>
      <w:pPr>
        <w:numPr>
          <w:ilvl w:val="0"/>
          <w:numId w:val="4"/>
        </w:numPr>
        <w:adjustRightInd w:val="0"/>
        <w:spacing w:line="400" w:lineRule="exact"/>
        <w:ind w:firstLine="482"/>
        <w:outlineLvl w:val="1"/>
        <w:rPr>
          <w:rFonts w:asciiTheme="minorEastAsia" w:hAnsiTheme="minorEastAsia" w:cstheme="minorEastAsia"/>
          <w:b/>
          <w:sz w:val="24"/>
        </w:rPr>
      </w:pPr>
      <w:bookmarkStart w:id="11" w:name="_Toc103093926"/>
      <w:r>
        <w:rPr>
          <w:rFonts w:hint="eastAsia" w:asciiTheme="minorEastAsia" w:hAnsiTheme="minorEastAsia" w:cstheme="minorEastAsia"/>
          <w:b/>
          <w:sz w:val="24"/>
        </w:rPr>
        <w:t>公共基础课程</w:t>
      </w:r>
      <w:bookmarkEnd w:id="11"/>
    </w:p>
    <w:p>
      <w:pPr>
        <w:adjustRightInd w:val="0"/>
        <w:spacing w:line="400" w:lineRule="exact"/>
        <w:rPr>
          <w:rFonts w:asciiTheme="minorEastAsia" w:hAnsiTheme="minorEastAsia" w:cstheme="minorEastAsia"/>
          <w:b/>
          <w:sz w:val="24"/>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915"/>
        <w:gridCol w:w="506"/>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shd w:val="clear" w:color="auto" w:fill="DEEBF6" w:themeFill="accent1"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1</w:t>
            </w:r>
          </w:p>
        </w:tc>
        <w:tc>
          <w:tcPr>
            <w:tcW w:w="2183" w:type="pct"/>
            <w:shd w:val="clear" w:color="auto" w:fill="DEEBF6" w:themeFill="accent1"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语文</w:t>
            </w:r>
          </w:p>
        </w:tc>
        <w:tc>
          <w:tcPr>
            <w:tcW w:w="282" w:type="pct"/>
            <w:shd w:val="clear" w:color="auto" w:fill="DEEBF6" w:themeFill="accent1"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2</w:t>
            </w:r>
          </w:p>
        </w:tc>
        <w:tc>
          <w:tcPr>
            <w:tcW w:w="2219" w:type="pct"/>
            <w:shd w:val="clear" w:color="auto" w:fill="DEEBF6" w:themeFill="accent1"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数学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shd w:val="clear" w:color="auto" w:fill="DEEBF6" w:themeFill="accent1"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3</w:t>
            </w:r>
          </w:p>
        </w:tc>
        <w:tc>
          <w:tcPr>
            <w:tcW w:w="2183" w:type="pct"/>
            <w:shd w:val="clear" w:color="auto" w:fill="DEEBF6" w:themeFill="accent1"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英语</w:t>
            </w:r>
          </w:p>
        </w:tc>
        <w:tc>
          <w:tcPr>
            <w:tcW w:w="282" w:type="pct"/>
            <w:shd w:val="clear" w:color="auto" w:fill="DEEBF6" w:themeFill="accent1"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4</w:t>
            </w:r>
          </w:p>
        </w:tc>
        <w:tc>
          <w:tcPr>
            <w:tcW w:w="2219" w:type="pct"/>
            <w:shd w:val="clear" w:color="auto" w:fill="DEEBF6" w:themeFill="accent1"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计算机应用基础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shd w:val="clear" w:color="auto" w:fill="DEEBF6" w:themeFill="accent1"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5</w:t>
            </w:r>
          </w:p>
        </w:tc>
        <w:tc>
          <w:tcPr>
            <w:tcW w:w="2183" w:type="pct"/>
            <w:shd w:val="clear" w:color="auto" w:fill="DEEBF6" w:themeFill="accent1"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体育与健康</w:t>
            </w:r>
          </w:p>
        </w:tc>
        <w:tc>
          <w:tcPr>
            <w:tcW w:w="282" w:type="pct"/>
            <w:shd w:val="clear" w:color="auto" w:fill="DEEBF6" w:themeFill="accent1"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6</w:t>
            </w:r>
          </w:p>
        </w:tc>
        <w:tc>
          <w:tcPr>
            <w:tcW w:w="2219" w:type="pct"/>
            <w:shd w:val="clear" w:color="auto" w:fill="DEEBF6" w:themeFill="accent1"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职业道德与法律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shd w:val="clear" w:color="auto" w:fill="DEEBF6" w:themeFill="accent1"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7</w:t>
            </w:r>
          </w:p>
        </w:tc>
        <w:tc>
          <w:tcPr>
            <w:tcW w:w="2183" w:type="pct"/>
            <w:shd w:val="clear" w:color="auto" w:fill="DEEBF6" w:themeFill="accent1"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职业生涯规划</w:t>
            </w:r>
          </w:p>
        </w:tc>
        <w:tc>
          <w:tcPr>
            <w:tcW w:w="282" w:type="pct"/>
            <w:shd w:val="clear" w:color="auto" w:fill="DEEBF6" w:themeFill="accent1"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8</w:t>
            </w:r>
          </w:p>
        </w:tc>
        <w:tc>
          <w:tcPr>
            <w:tcW w:w="2219" w:type="pct"/>
            <w:shd w:val="clear" w:color="auto" w:fill="DEEBF6" w:themeFill="accent1"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经济政治与社会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shd w:val="clear" w:color="auto" w:fill="DEEBF6" w:themeFill="accent1"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9</w:t>
            </w:r>
          </w:p>
        </w:tc>
        <w:tc>
          <w:tcPr>
            <w:tcW w:w="2183" w:type="pct"/>
            <w:shd w:val="clear" w:color="auto" w:fill="DEEBF6" w:themeFill="accent1"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哲学与人生</w:t>
            </w:r>
          </w:p>
        </w:tc>
        <w:tc>
          <w:tcPr>
            <w:tcW w:w="282" w:type="pct"/>
            <w:shd w:val="clear" w:color="auto" w:fill="DEEBF6" w:themeFill="accent1"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10</w:t>
            </w:r>
          </w:p>
        </w:tc>
        <w:tc>
          <w:tcPr>
            <w:tcW w:w="2219" w:type="pct"/>
            <w:shd w:val="clear" w:color="auto" w:fill="DEEBF6" w:themeFill="accent1"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就业指导</w:t>
            </w:r>
          </w:p>
        </w:tc>
      </w:tr>
    </w:tbl>
    <w:p>
      <w:pPr>
        <w:adjustRightInd w:val="0"/>
        <w:spacing w:line="400" w:lineRule="exact"/>
        <w:rPr>
          <w:rFonts w:asciiTheme="minorEastAsia" w:hAnsiTheme="minorEastAsia" w:cstheme="minorEastAsia"/>
          <w:b/>
          <w:sz w:val="24"/>
        </w:rPr>
      </w:pPr>
    </w:p>
    <w:p>
      <w:pPr>
        <w:numPr>
          <w:ilvl w:val="0"/>
          <w:numId w:val="4"/>
        </w:numPr>
        <w:adjustRightInd w:val="0"/>
        <w:spacing w:line="400" w:lineRule="exact"/>
        <w:ind w:firstLine="482"/>
        <w:outlineLvl w:val="1"/>
        <w:rPr>
          <w:rFonts w:asciiTheme="minorEastAsia" w:hAnsiTheme="minorEastAsia" w:cstheme="minorEastAsia"/>
          <w:b/>
          <w:sz w:val="24"/>
        </w:rPr>
      </w:pPr>
      <w:bookmarkStart w:id="12" w:name="_Toc103093927"/>
      <w:r>
        <w:rPr>
          <w:rFonts w:hint="eastAsia" w:asciiTheme="minorEastAsia" w:hAnsiTheme="minorEastAsia" w:cstheme="minorEastAsia"/>
          <w:b/>
          <w:sz w:val="24"/>
        </w:rPr>
        <w:t>专业课程</w:t>
      </w:r>
      <w:bookmarkEnd w:id="12"/>
    </w:p>
    <w:p>
      <w:pPr>
        <w:adjustRightInd w:val="0"/>
        <w:spacing w:line="400" w:lineRule="exact"/>
        <w:ind w:left="210"/>
        <w:rPr>
          <w:rFonts w:asciiTheme="minorEastAsia" w:hAnsiTheme="minorEastAsia" w:cstheme="minorEastAsia"/>
          <w:b/>
          <w:sz w:val="24"/>
        </w:rPr>
      </w:pPr>
      <w:r>
        <w:rPr>
          <w:rFonts w:hint="eastAsia" w:asciiTheme="minorEastAsia" w:hAnsiTheme="minorEastAsia" w:cstheme="minorEastAsia"/>
          <w:b/>
          <w:sz w:val="24"/>
        </w:rPr>
        <w:t>1.专业基础课程</w:t>
      </w:r>
    </w:p>
    <w:p>
      <w:pPr>
        <w:adjustRightInd w:val="0"/>
        <w:spacing w:line="400" w:lineRule="exact"/>
        <w:ind w:left="420" w:leftChars="200"/>
        <w:rPr>
          <w:rFonts w:asciiTheme="minorEastAsia" w:hAnsiTheme="minorEastAsia" w:cstheme="minorEastAsia"/>
          <w:b/>
          <w:sz w:val="24"/>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915"/>
        <w:gridCol w:w="506"/>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shd w:val="clear" w:color="auto" w:fill="FEF2CC" w:themeFill="accent4"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1</w:t>
            </w:r>
          </w:p>
        </w:tc>
        <w:tc>
          <w:tcPr>
            <w:tcW w:w="2183" w:type="pct"/>
            <w:shd w:val="clear" w:color="auto" w:fill="FEF2CC" w:themeFill="accent4"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果树种植与修剪技术</w:t>
            </w:r>
          </w:p>
        </w:tc>
        <w:tc>
          <w:tcPr>
            <w:tcW w:w="282" w:type="pct"/>
            <w:shd w:val="clear" w:color="auto" w:fill="FEF2CC" w:themeFill="accent4"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2</w:t>
            </w:r>
          </w:p>
        </w:tc>
        <w:tc>
          <w:tcPr>
            <w:tcW w:w="2219" w:type="pct"/>
            <w:shd w:val="clear" w:color="auto" w:fill="FEF2CC" w:themeFill="accent4"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种子质量检测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shd w:val="clear" w:color="auto" w:fill="FEF2CC" w:themeFill="accent4"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3</w:t>
            </w:r>
          </w:p>
        </w:tc>
        <w:tc>
          <w:tcPr>
            <w:tcW w:w="2183" w:type="pct"/>
            <w:shd w:val="clear" w:color="auto" w:fill="FEF2CC" w:themeFill="accent4"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温室花卉栽培技术</w:t>
            </w:r>
          </w:p>
        </w:tc>
        <w:tc>
          <w:tcPr>
            <w:tcW w:w="282" w:type="pct"/>
            <w:shd w:val="clear" w:color="auto" w:fill="FEF2CC" w:themeFill="accent4"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4</w:t>
            </w:r>
          </w:p>
        </w:tc>
        <w:tc>
          <w:tcPr>
            <w:tcW w:w="2219" w:type="pct"/>
            <w:shd w:val="clear" w:color="auto" w:fill="FEF2CC" w:themeFill="accent4"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芽苗菜种植技术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shd w:val="clear" w:color="auto" w:fill="FEF2CC" w:themeFill="accent4"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5</w:t>
            </w:r>
          </w:p>
        </w:tc>
        <w:tc>
          <w:tcPr>
            <w:tcW w:w="2183" w:type="pct"/>
            <w:shd w:val="clear" w:color="auto" w:fill="FEF2CC" w:themeFill="accent4"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城市园林建设中植物配置技术</w:t>
            </w:r>
          </w:p>
        </w:tc>
        <w:tc>
          <w:tcPr>
            <w:tcW w:w="282" w:type="pct"/>
            <w:shd w:val="clear" w:color="auto" w:fill="FEF2CC" w:themeFill="accent4"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6</w:t>
            </w:r>
          </w:p>
        </w:tc>
        <w:tc>
          <w:tcPr>
            <w:tcW w:w="2219" w:type="pct"/>
            <w:shd w:val="clear" w:color="auto" w:fill="FEF2CC" w:themeFill="accent4"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标本制作技术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shd w:val="clear" w:color="auto" w:fill="FEF2CC" w:themeFill="accent4"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7</w:t>
            </w:r>
          </w:p>
        </w:tc>
        <w:tc>
          <w:tcPr>
            <w:tcW w:w="2183" w:type="pct"/>
            <w:shd w:val="clear" w:color="auto" w:fill="FEF2CC" w:themeFill="accent4"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设施农业生产技术</w:t>
            </w:r>
          </w:p>
        </w:tc>
        <w:tc>
          <w:tcPr>
            <w:tcW w:w="282" w:type="pct"/>
            <w:shd w:val="clear" w:color="auto" w:fill="FEF2CC" w:themeFill="accent4"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8</w:t>
            </w:r>
          </w:p>
        </w:tc>
        <w:tc>
          <w:tcPr>
            <w:tcW w:w="2219" w:type="pct"/>
            <w:shd w:val="clear" w:color="auto" w:fill="FEF2CC" w:themeFill="accent4"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插花技术</w:t>
            </w:r>
          </w:p>
        </w:tc>
      </w:tr>
    </w:tbl>
    <w:p>
      <w:pPr>
        <w:spacing w:line="400" w:lineRule="exact"/>
        <w:outlineLvl w:val="2"/>
        <w:rPr>
          <w:rFonts w:asciiTheme="minorEastAsia" w:hAnsiTheme="minorEastAsia" w:cstheme="minorEastAsia"/>
          <w:sz w:val="24"/>
        </w:rPr>
      </w:pPr>
    </w:p>
    <w:p>
      <w:pPr>
        <w:adjustRightInd w:val="0"/>
        <w:spacing w:line="400" w:lineRule="exact"/>
        <w:ind w:left="210"/>
        <w:rPr>
          <w:rFonts w:asciiTheme="minorEastAsia" w:hAnsiTheme="minorEastAsia" w:cstheme="minorEastAsia"/>
          <w:b/>
          <w:sz w:val="24"/>
        </w:rPr>
      </w:pPr>
      <w:r>
        <w:rPr>
          <w:rFonts w:hint="eastAsia" w:asciiTheme="minorEastAsia" w:hAnsiTheme="minorEastAsia" w:cstheme="minorEastAsia"/>
          <w:b/>
          <w:sz w:val="24"/>
        </w:rPr>
        <w:t>2.专业核心课程</w:t>
      </w:r>
    </w:p>
    <w:tbl>
      <w:tblPr>
        <w:tblStyle w:val="10"/>
        <w:tblpPr w:leftFromText="180" w:rightFromText="180" w:vertAnchor="text" w:horzAnchor="page" w:tblpX="1802" w:tblpY="298"/>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915"/>
        <w:gridCol w:w="506"/>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shd w:val="clear" w:color="auto" w:fill="E2EFDA" w:themeFill="accent6"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1</w:t>
            </w:r>
          </w:p>
        </w:tc>
        <w:tc>
          <w:tcPr>
            <w:tcW w:w="2183" w:type="pct"/>
            <w:shd w:val="clear" w:color="auto" w:fill="E2EFDA" w:themeFill="accent6"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植物生产与环境</w:t>
            </w:r>
          </w:p>
        </w:tc>
        <w:tc>
          <w:tcPr>
            <w:tcW w:w="282" w:type="pct"/>
            <w:shd w:val="clear" w:color="auto" w:fill="E2EFDA" w:themeFill="accent6"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2</w:t>
            </w:r>
          </w:p>
        </w:tc>
        <w:tc>
          <w:tcPr>
            <w:tcW w:w="2219" w:type="pct"/>
            <w:shd w:val="clear" w:color="auto" w:fill="E2EFDA" w:themeFill="accent6"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植物保护技术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shd w:val="clear" w:color="auto" w:fill="E2EFDA" w:themeFill="accent6"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3</w:t>
            </w:r>
          </w:p>
        </w:tc>
        <w:tc>
          <w:tcPr>
            <w:tcW w:w="2183" w:type="pct"/>
            <w:shd w:val="clear" w:color="auto" w:fill="E2EFDA" w:themeFill="accent6"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农作物生产技术</w:t>
            </w:r>
          </w:p>
        </w:tc>
        <w:tc>
          <w:tcPr>
            <w:tcW w:w="282" w:type="pct"/>
            <w:shd w:val="clear" w:color="auto" w:fill="E2EFDA" w:themeFill="accent6" w:themeFillTint="32"/>
          </w:tcPr>
          <w:p>
            <w:pPr>
              <w:adjustRightInd w:val="0"/>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4</w:t>
            </w:r>
          </w:p>
        </w:tc>
        <w:tc>
          <w:tcPr>
            <w:tcW w:w="2219" w:type="pct"/>
            <w:shd w:val="clear" w:color="auto" w:fill="E2EFDA" w:themeFill="accent6" w:themeFillTint="32"/>
          </w:tcPr>
          <w:p>
            <w:pPr>
              <w:adjustRightInd w:val="0"/>
              <w:spacing w:line="400" w:lineRule="exact"/>
              <w:rPr>
                <w:rFonts w:asciiTheme="minorEastAsia" w:hAnsiTheme="minorEastAsia" w:cstheme="minorEastAsia"/>
                <w:bCs/>
                <w:sz w:val="24"/>
              </w:rPr>
            </w:pPr>
            <w:r>
              <w:rPr>
                <w:rFonts w:hint="eastAsia" w:asciiTheme="minorEastAsia" w:hAnsiTheme="minorEastAsia" w:cstheme="minorEastAsia"/>
                <w:bCs/>
                <w:sz w:val="24"/>
              </w:rPr>
              <w:t>农业生物技术</w:t>
            </w:r>
          </w:p>
        </w:tc>
      </w:tr>
    </w:tbl>
    <w:p>
      <w:pPr>
        <w:adjustRightInd w:val="0"/>
        <w:spacing w:line="400" w:lineRule="exact"/>
        <w:ind w:left="420" w:leftChars="200"/>
        <w:rPr>
          <w:rFonts w:asciiTheme="minorEastAsia" w:hAnsiTheme="minorEastAsia" w:cstheme="minorEastAsia"/>
          <w:b/>
          <w:sz w:val="24"/>
        </w:rPr>
      </w:pPr>
    </w:p>
    <w:p>
      <w:pPr>
        <w:adjustRightInd w:val="0"/>
        <w:spacing w:line="400" w:lineRule="exact"/>
        <w:rPr>
          <w:rFonts w:asciiTheme="minorEastAsia" w:hAnsiTheme="minorEastAsia" w:cstheme="minorEastAsia"/>
          <w:b/>
          <w:sz w:val="24"/>
        </w:rPr>
      </w:pPr>
    </w:p>
    <w:p>
      <w:pPr>
        <w:adjustRightInd w:val="0"/>
        <w:spacing w:line="400" w:lineRule="exact"/>
        <w:outlineLvl w:val="0"/>
        <w:rPr>
          <w:rFonts w:asciiTheme="minorEastAsia" w:hAnsiTheme="minorEastAsia" w:cstheme="minorEastAsia"/>
          <w:b/>
          <w:bCs/>
          <w:sz w:val="24"/>
        </w:rPr>
      </w:pPr>
      <w:bookmarkStart w:id="13" w:name="_Toc103093928"/>
      <w:r>
        <w:rPr>
          <w:rFonts w:hint="eastAsia" w:asciiTheme="minorEastAsia" w:hAnsiTheme="minorEastAsia" w:cstheme="minorEastAsia"/>
          <w:b/>
          <w:bCs/>
          <w:sz w:val="24"/>
        </w:rPr>
        <w:t>七、学时安排</w:t>
      </w:r>
      <w:bookmarkEnd w:id="13"/>
    </w:p>
    <w:p>
      <w:pPr>
        <w:adjustRightInd w:val="0"/>
        <w:spacing w:line="400" w:lineRule="exact"/>
        <w:rPr>
          <w:rFonts w:asciiTheme="minorEastAsia" w:hAnsiTheme="minorEastAsia" w:cstheme="minorEastAsia"/>
          <w:b/>
          <w:bCs/>
          <w:sz w:val="24"/>
        </w:rPr>
      </w:pP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每学年教学周共36周（40周减4周机动周），每周32节课。校外实习按每周32节计算。本专业学时为3204学时。</w:t>
      </w:r>
    </w:p>
    <w:p>
      <w:pPr>
        <w:adjustRightInd w:val="0"/>
        <w:spacing w:line="400" w:lineRule="exact"/>
        <w:rPr>
          <w:rFonts w:asciiTheme="minorEastAsia" w:hAnsiTheme="minorEastAsia" w:cstheme="minorEastAsia"/>
          <w:sz w:val="24"/>
        </w:rPr>
      </w:pPr>
      <w:r>
        <w:rPr>
          <w:rFonts w:hint="eastAsia" w:asciiTheme="minorEastAsia" w:hAnsiTheme="minorEastAsia" w:cstheme="minorEastAsia"/>
          <w:sz w:val="24"/>
        </w:rPr>
        <w:t>实行学分制，18学时为1学分，本专业三年教学及顶岗实习总学分为178分。公共基础课程学时占总学时的1/3，选修课教学时数占总学分段式实习。</w:t>
      </w:r>
    </w:p>
    <w:p>
      <w:pPr>
        <w:adjustRightInd w:val="0"/>
        <w:spacing w:line="400" w:lineRule="exact"/>
        <w:rPr>
          <w:rFonts w:asciiTheme="minorEastAsia" w:hAnsiTheme="minorEastAsia" w:cstheme="minorEastAsia"/>
          <w:sz w:val="24"/>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7"/>
        <w:gridCol w:w="2990"/>
        <w:gridCol w:w="2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2E8BB6"/>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课程类型</w:t>
            </w:r>
          </w:p>
        </w:tc>
        <w:tc>
          <w:tcPr>
            <w:tcW w:w="1667" w:type="pct"/>
            <w:shd w:val="clear" w:color="auto" w:fill="2E8BB6"/>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课程</w:t>
            </w:r>
          </w:p>
        </w:tc>
        <w:tc>
          <w:tcPr>
            <w:tcW w:w="1667" w:type="pct"/>
            <w:shd w:val="clear" w:color="auto" w:fill="2E8BB6"/>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shd w:val="clear" w:color="auto" w:fill="DEEBF6" w:themeFill="accent1" w:themeFillTint="32"/>
          </w:tcPr>
          <w:p>
            <w:pPr>
              <w:spacing w:line="400" w:lineRule="exact"/>
              <w:jc w:val="center"/>
              <w:rPr>
                <w:rFonts w:asciiTheme="minorEastAsia" w:hAnsiTheme="minorEastAsia" w:cstheme="minorEastAsia"/>
                <w:sz w:val="24"/>
              </w:rPr>
            </w:pPr>
          </w:p>
          <w:p>
            <w:pPr>
              <w:spacing w:line="400" w:lineRule="exact"/>
              <w:jc w:val="center"/>
              <w:rPr>
                <w:rFonts w:asciiTheme="minorEastAsia" w:hAnsiTheme="minorEastAsia" w:cstheme="minorEastAsia"/>
                <w:sz w:val="24"/>
              </w:rPr>
            </w:pPr>
          </w:p>
          <w:p>
            <w:pPr>
              <w:spacing w:line="400" w:lineRule="exact"/>
              <w:jc w:val="center"/>
              <w:rPr>
                <w:rFonts w:asciiTheme="minorEastAsia" w:hAnsiTheme="minorEastAsia" w:cstheme="minorEastAsia"/>
                <w:sz w:val="24"/>
              </w:rPr>
            </w:pPr>
          </w:p>
          <w:p>
            <w:pPr>
              <w:spacing w:line="400" w:lineRule="exact"/>
              <w:jc w:val="center"/>
              <w:rPr>
                <w:rFonts w:asciiTheme="minorEastAsia" w:hAnsiTheme="minorEastAsia" w:cstheme="minorEastAsia"/>
                <w:sz w:val="24"/>
              </w:rPr>
            </w:pPr>
          </w:p>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公共基础课程</w:t>
            </w:r>
          </w:p>
        </w:tc>
        <w:tc>
          <w:tcPr>
            <w:tcW w:w="1667" w:type="pct"/>
            <w:shd w:val="clear" w:color="auto" w:fill="DEEBF6" w:themeFill="accent1" w:themeFillTint="32"/>
          </w:tcPr>
          <w:p>
            <w:pPr>
              <w:spacing w:line="400" w:lineRule="exact"/>
              <w:jc w:val="center"/>
              <w:rPr>
                <w:rFonts w:asciiTheme="minorEastAsia" w:hAnsiTheme="minorEastAsia" w:cstheme="minorEastAsia"/>
                <w:sz w:val="24"/>
              </w:rPr>
            </w:pPr>
            <w:r>
              <w:rPr>
                <w:rFonts w:hint="eastAsia" w:asciiTheme="minorEastAsia" w:hAnsiTheme="minorEastAsia" w:cstheme="minorEastAsia"/>
                <w:bCs/>
                <w:sz w:val="24"/>
              </w:rPr>
              <w:t>语文</w:t>
            </w:r>
          </w:p>
        </w:tc>
        <w:tc>
          <w:tcPr>
            <w:tcW w:w="1667" w:type="pct"/>
            <w:shd w:val="clear" w:color="auto" w:fill="DEEBF6" w:themeFill="accent1"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DEEBF6" w:themeFill="accent1" w:themeFillTint="32"/>
          </w:tcPr>
          <w:p>
            <w:pPr>
              <w:spacing w:line="400" w:lineRule="exact"/>
              <w:jc w:val="center"/>
              <w:rPr>
                <w:rFonts w:asciiTheme="minorEastAsia" w:hAnsiTheme="minorEastAsia" w:cstheme="minorEastAsia"/>
                <w:sz w:val="24"/>
              </w:rPr>
            </w:pPr>
          </w:p>
        </w:tc>
        <w:tc>
          <w:tcPr>
            <w:tcW w:w="1667" w:type="pct"/>
            <w:shd w:val="clear" w:color="auto" w:fill="DEEBF6" w:themeFill="accent1" w:themeFillTint="32"/>
          </w:tcPr>
          <w:p>
            <w:pPr>
              <w:spacing w:line="400" w:lineRule="exact"/>
              <w:jc w:val="center"/>
              <w:rPr>
                <w:rFonts w:asciiTheme="minorEastAsia" w:hAnsiTheme="minorEastAsia" w:cstheme="minorEastAsia"/>
                <w:sz w:val="24"/>
              </w:rPr>
            </w:pPr>
            <w:r>
              <w:rPr>
                <w:rFonts w:hint="eastAsia" w:asciiTheme="minorEastAsia" w:hAnsiTheme="minorEastAsia" w:cstheme="minorEastAsia"/>
                <w:bCs/>
                <w:sz w:val="24"/>
              </w:rPr>
              <w:t>数学</w:t>
            </w:r>
          </w:p>
        </w:tc>
        <w:tc>
          <w:tcPr>
            <w:tcW w:w="1667" w:type="pct"/>
            <w:shd w:val="clear" w:color="auto" w:fill="DEEBF6" w:themeFill="accent1"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DEEBF6" w:themeFill="accent1" w:themeFillTint="32"/>
          </w:tcPr>
          <w:p>
            <w:pPr>
              <w:spacing w:line="400" w:lineRule="exact"/>
              <w:jc w:val="center"/>
              <w:rPr>
                <w:rFonts w:asciiTheme="minorEastAsia" w:hAnsiTheme="minorEastAsia" w:cstheme="minorEastAsia"/>
                <w:sz w:val="24"/>
              </w:rPr>
            </w:pPr>
          </w:p>
        </w:tc>
        <w:tc>
          <w:tcPr>
            <w:tcW w:w="1667" w:type="pct"/>
            <w:shd w:val="clear" w:color="auto" w:fill="DEEBF6" w:themeFill="accent1" w:themeFillTint="32"/>
          </w:tcPr>
          <w:p>
            <w:pPr>
              <w:spacing w:line="400" w:lineRule="exact"/>
              <w:jc w:val="center"/>
              <w:rPr>
                <w:rFonts w:asciiTheme="minorEastAsia" w:hAnsiTheme="minorEastAsia" w:cstheme="minorEastAsia"/>
                <w:sz w:val="24"/>
              </w:rPr>
            </w:pPr>
            <w:r>
              <w:rPr>
                <w:rFonts w:hint="eastAsia" w:asciiTheme="minorEastAsia" w:hAnsiTheme="minorEastAsia" w:cstheme="minorEastAsia"/>
                <w:bCs/>
                <w:sz w:val="24"/>
              </w:rPr>
              <w:t>英语</w:t>
            </w:r>
          </w:p>
        </w:tc>
        <w:tc>
          <w:tcPr>
            <w:tcW w:w="1667" w:type="pct"/>
            <w:shd w:val="clear" w:color="auto" w:fill="DEEBF6" w:themeFill="accent1"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DEEBF6" w:themeFill="accent1" w:themeFillTint="32"/>
          </w:tcPr>
          <w:p>
            <w:pPr>
              <w:spacing w:line="400" w:lineRule="exact"/>
              <w:jc w:val="center"/>
              <w:rPr>
                <w:rFonts w:asciiTheme="minorEastAsia" w:hAnsiTheme="minorEastAsia" w:cstheme="minorEastAsia"/>
                <w:sz w:val="24"/>
              </w:rPr>
            </w:pPr>
          </w:p>
        </w:tc>
        <w:tc>
          <w:tcPr>
            <w:tcW w:w="1667" w:type="pct"/>
            <w:shd w:val="clear" w:color="auto" w:fill="DEEBF6" w:themeFill="accent1" w:themeFillTint="32"/>
          </w:tcPr>
          <w:p>
            <w:pPr>
              <w:spacing w:line="400" w:lineRule="exact"/>
              <w:jc w:val="center"/>
              <w:rPr>
                <w:rFonts w:asciiTheme="minorEastAsia" w:hAnsiTheme="minorEastAsia" w:cstheme="minorEastAsia"/>
                <w:sz w:val="24"/>
              </w:rPr>
            </w:pPr>
            <w:r>
              <w:rPr>
                <w:rFonts w:hint="eastAsia" w:asciiTheme="minorEastAsia" w:hAnsiTheme="minorEastAsia" w:cstheme="minorEastAsia"/>
                <w:bCs/>
                <w:sz w:val="24"/>
              </w:rPr>
              <w:t>计算机应用基础</w:t>
            </w:r>
          </w:p>
        </w:tc>
        <w:tc>
          <w:tcPr>
            <w:tcW w:w="1667" w:type="pct"/>
            <w:shd w:val="clear" w:color="auto" w:fill="DEEBF6" w:themeFill="accent1"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DEEBF6" w:themeFill="accent1" w:themeFillTint="32"/>
          </w:tcPr>
          <w:p>
            <w:pPr>
              <w:spacing w:line="400" w:lineRule="exact"/>
              <w:jc w:val="center"/>
              <w:rPr>
                <w:rFonts w:asciiTheme="minorEastAsia" w:hAnsiTheme="minorEastAsia" w:cstheme="minorEastAsia"/>
                <w:sz w:val="24"/>
              </w:rPr>
            </w:pPr>
          </w:p>
        </w:tc>
        <w:tc>
          <w:tcPr>
            <w:tcW w:w="1667" w:type="pct"/>
            <w:shd w:val="clear" w:color="auto" w:fill="DEEBF6" w:themeFill="accent1" w:themeFillTint="32"/>
          </w:tcPr>
          <w:p>
            <w:pPr>
              <w:spacing w:line="400" w:lineRule="exact"/>
              <w:jc w:val="center"/>
              <w:rPr>
                <w:rFonts w:asciiTheme="minorEastAsia" w:hAnsiTheme="minorEastAsia" w:cstheme="minorEastAsia"/>
                <w:sz w:val="24"/>
              </w:rPr>
            </w:pPr>
            <w:r>
              <w:rPr>
                <w:rFonts w:hint="eastAsia" w:asciiTheme="minorEastAsia" w:hAnsiTheme="minorEastAsia" w:cstheme="minorEastAsia"/>
                <w:bCs/>
                <w:sz w:val="24"/>
              </w:rPr>
              <w:t>体育与健康</w:t>
            </w:r>
          </w:p>
        </w:tc>
        <w:tc>
          <w:tcPr>
            <w:tcW w:w="1667" w:type="pct"/>
            <w:shd w:val="clear" w:color="auto" w:fill="DEEBF6" w:themeFill="accent1"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DEEBF6" w:themeFill="accent1" w:themeFillTint="32"/>
          </w:tcPr>
          <w:p>
            <w:pPr>
              <w:spacing w:line="400" w:lineRule="exact"/>
              <w:jc w:val="center"/>
              <w:rPr>
                <w:rFonts w:asciiTheme="minorEastAsia" w:hAnsiTheme="minorEastAsia" w:cstheme="minorEastAsia"/>
                <w:sz w:val="24"/>
              </w:rPr>
            </w:pPr>
          </w:p>
        </w:tc>
        <w:tc>
          <w:tcPr>
            <w:tcW w:w="1667" w:type="pct"/>
            <w:shd w:val="clear" w:color="auto" w:fill="DEEBF6" w:themeFill="accent1"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职业道德与法律</w:t>
            </w:r>
          </w:p>
        </w:tc>
        <w:tc>
          <w:tcPr>
            <w:tcW w:w="1667" w:type="pct"/>
            <w:shd w:val="clear" w:color="auto" w:fill="DEEBF6" w:themeFill="accent1"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DEEBF6" w:themeFill="accent1" w:themeFillTint="32"/>
          </w:tcPr>
          <w:p>
            <w:pPr>
              <w:spacing w:line="400" w:lineRule="exact"/>
              <w:jc w:val="center"/>
              <w:rPr>
                <w:rFonts w:asciiTheme="minorEastAsia" w:hAnsiTheme="minorEastAsia" w:cstheme="minorEastAsia"/>
                <w:sz w:val="24"/>
              </w:rPr>
            </w:pPr>
          </w:p>
        </w:tc>
        <w:tc>
          <w:tcPr>
            <w:tcW w:w="1667" w:type="pct"/>
            <w:shd w:val="clear" w:color="auto" w:fill="DEEBF6" w:themeFill="accent1"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职业生涯规划</w:t>
            </w:r>
          </w:p>
        </w:tc>
        <w:tc>
          <w:tcPr>
            <w:tcW w:w="1667" w:type="pct"/>
            <w:shd w:val="clear" w:color="auto" w:fill="DEEBF6" w:themeFill="accent1"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DEEBF6" w:themeFill="accent1" w:themeFillTint="32"/>
          </w:tcPr>
          <w:p>
            <w:pPr>
              <w:spacing w:line="400" w:lineRule="exact"/>
              <w:jc w:val="center"/>
              <w:rPr>
                <w:rFonts w:asciiTheme="minorEastAsia" w:hAnsiTheme="minorEastAsia" w:cstheme="minorEastAsia"/>
                <w:sz w:val="24"/>
              </w:rPr>
            </w:pPr>
          </w:p>
        </w:tc>
        <w:tc>
          <w:tcPr>
            <w:tcW w:w="1667" w:type="pct"/>
            <w:shd w:val="clear" w:color="auto" w:fill="DEEBF6" w:themeFill="accent1"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经济政治与社会</w:t>
            </w:r>
          </w:p>
        </w:tc>
        <w:tc>
          <w:tcPr>
            <w:tcW w:w="1667" w:type="pct"/>
            <w:shd w:val="clear" w:color="auto" w:fill="DEEBF6" w:themeFill="accent1"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DEEBF6" w:themeFill="accent1" w:themeFillTint="32"/>
          </w:tcPr>
          <w:p>
            <w:pPr>
              <w:spacing w:line="400" w:lineRule="exact"/>
              <w:jc w:val="center"/>
              <w:rPr>
                <w:rFonts w:asciiTheme="minorEastAsia" w:hAnsiTheme="minorEastAsia" w:cstheme="minorEastAsia"/>
                <w:sz w:val="24"/>
              </w:rPr>
            </w:pPr>
          </w:p>
        </w:tc>
        <w:tc>
          <w:tcPr>
            <w:tcW w:w="1667" w:type="pct"/>
            <w:shd w:val="clear" w:color="auto" w:fill="DEEBF6" w:themeFill="accent1"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哲学与人生</w:t>
            </w:r>
          </w:p>
        </w:tc>
        <w:tc>
          <w:tcPr>
            <w:tcW w:w="1667" w:type="pct"/>
            <w:shd w:val="clear" w:color="auto" w:fill="DEEBF6" w:themeFill="accent1"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DEEBF6" w:themeFill="accent1" w:themeFillTint="32"/>
          </w:tcPr>
          <w:p>
            <w:pPr>
              <w:spacing w:line="400" w:lineRule="exact"/>
              <w:jc w:val="center"/>
              <w:rPr>
                <w:rFonts w:asciiTheme="minorEastAsia" w:hAnsiTheme="minorEastAsia" w:cstheme="minorEastAsia"/>
                <w:sz w:val="24"/>
              </w:rPr>
            </w:pPr>
          </w:p>
        </w:tc>
        <w:tc>
          <w:tcPr>
            <w:tcW w:w="1667" w:type="pct"/>
            <w:shd w:val="clear" w:color="auto" w:fill="DEEBF6" w:themeFill="accent1"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就业指导</w:t>
            </w:r>
          </w:p>
        </w:tc>
        <w:tc>
          <w:tcPr>
            <w:tcW w:w="1667" w:type="pct"/>
            <w:shd w:val="clear" w:color="auto" w:fill="DEEBF6" w:themeFill="accent1"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shd w:val="clear" w:color="auto" w:fill="FEF2CC" w:themeFill="accent4" w:themeFillTint="32"/>
          </w:tcPr>
          <w:p>
            <w:pPr>
              <w:spacing w:line="400" w:lineRule="exact"/>
              <w:jc w:val="center"/>
              <w:rPr>
                <w:rFonts w:asciiTheme="minorEastAsia" w:hAnsiTheme="minorEastAsia" w:cstheme="minorEastAsia"/>
                <w:sz w:val="24"/>
              </w:rPr>
            </w:pPr>
          </w:p>
          <w:p>
            <w:pPr>
              <w:spacing w:line="400" w:lineRule="exact"/>
              <w:jc w:val="center"/>
              <w:rPr>
                <w:rFonts w:asciiTheme="minorEastAsia" w:hAnsiTheme="minorEastAsia" w:cstheme="minorEastAsia"/>
                <w:sz w:val="24"/>
              </w:rPr>
            </w:pPr>
          </w:p>
          <w:p>
            <w:pPr>
              <w:spacing w:line="400" w:lineRule="exact"/>
              <w:jc w:val="center"/>
              <w:rPr>
                <w:rFonts w:asciiTheme="minorEastAsia" w:hAnsiTheme="minorEastAsia" w:cstheme="minorEastAsia"/>
                <w:sz w:val="24"/>
              </w:rPr>
            </w:pPr>
          </w:p>
          <w:p>
            <w:pPr>
              <w:spacing w:line="400" w:lineRule="exact"/>
              <w:jc w:val="center"/>
              <w:rPr>
                <w:rFonts w:asciiTheme="minorEastAsia" w:hAnsiTheme="minorEastAsia" w:cstheme="minorEastAsia"/>
                <w:sz w:val="24"/>
              </w:rPr>
            </w:pPr>
          </w:p>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专业基础课程</w:t>
            </w:r>
          </w:p>
        </w:tc>
        <w:tc>
          <w:tcPr>
            <w:tcW w:w="1667" w:type="pct"/>
            <w:shd w:val="clear" w:color="auto" w:fill="FEF2CC" w:themeFill="accent4"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果树种植与修剪技术</w:t>
            </w:r>
          </w:p>
        </w:tc>
        <w:tc>
          <w:tcPr>
            <w:tcW w:w="1667" w:type="pct"/>
            <w:shd w:val="clear" w:color="auto" w:fill="FEF2CC" w:themeFill="accent4"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FEF2CC" w:themeFill="accent4" w:themeFillTint="32"/>
          </w:tcPr>
          <w:p>
            <w:pPr>
              <w:spacing w:line="400" w:lineRule="exact"/>
              <w:jc w:val="center"/>
              <w:rPr>
                <w:rFonts w:asciiTheme="minorEastAsia" w:hAnsiTheme="minorEastAsia" w:cstheme="minorEastAsia"/>
                <w:sz w:val="24"/>
              </w:rPr>
            </w:pPr>
          </w:p>
        </w:tc>
        <w:tc>
          <w:tcPr>
            <w:tcW w:w="1667" w:type="pct"/>
            <w:shd w:val="clear" w:color="auto" w:fill="FEF2CC" w:themeFill="accent4"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种子质量检测</w:t>
            </w:r>
          </w:p>
        </w:tc>
        <w:tc>
          <w:tcPr>
            <w:tcW w:w="1667" w:type="pct"/>
            <w:shd w:val="clear" w:color="auto" w:fill="FEF2CC" w:themeFill="accent4"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FEF2CC" w:themeFill="accent4" w:themeFillTint="32"/>
          </w:tcPr>
          <w:p>
            <w:pPr>
              <w:spacing w:line="400" w:lineRule="exact"/>
              <w:jc w:val="center"/>
              <w:rPr>
                <w:rFonts w:asciiTheme="minorEastAsia" w:hAnsiTheme="minorEastAsia" w:cstheme="minorEastAsia"/>
                <w:sz w:val="24"/>
              </w:rPr>
            </w:pPr>
          </w:p>
        </w:tc>
        <w:tc>
          <w:tcPr>
            <w:tcW w:w="1667" w:type="pct"/>
            <w:shd w:val="clear" w:color="auto" w:fill="FEF2CC" w:themeFill="accent4"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温室花卉栽培技术</w:t>
            </w:r>
          </w:p>
        </w:tc>
        <w:tc>
          <w:tcPr>
            <w:tcW w:w="1667" w:type="pct"/>
            <w:shd w:val="clear" w:color="auto" w:fill="FEF2CC" w:themeFill="accent4"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FEF2CC" w:themeFill="accent4" w:themeFillTint="32"/>
          </w:tcPr>
          <w:p>
            <w:pPr>
              <w:spacing w:line="400" w:lineRule="exact"/>
              <w:jc w:val="center"/>
              <w:rPr>
                <w:rFonts w:asciiTheme="minorEastAsia" w:hAnsiTheme="minorEastAsia" w:cstheme="minorEastAsia"/>
                <w:sz w:val="24"/>
              </w:rPr>
            </w:pPr>
          </w:p>
        </w:tc>
        <w:tc>
          <w:tcPr>
            <w:tcW w:w="1667" w:type="pct"/>
            <w:shd w:val="clear" w:color="auto" w:fill="FEF2CC" w:themeFill="accent4"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芽苗菜种植技术</w:t>
            </w:r>
          </w:p>
        </w:tc>
        <w:tc>
          <w:tcPr>
            <w:tcW w:w="1667" w:type="pct"/>
            <w:shd w:val="clear" w:color="auto" w:fill="FEF2CC" w:themeFill="accent4"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FEF2CC" w:themeFill="accent4" w:themeFillTint="32"/>
          </w:tcPr>
          <w:p>
            <w:pPr>
              <w:spacing w:line="400" w:lineRule="exact"/>
              <w:jc w:val="center"/>
              <w:rPr>
                <w:rFonts w:asciiTheme="minorEastAsia" w:hAnsiTheme="minorEastAsia" w:cstheme="minorEastAsia"/>
                <w:sz w:val="24"/>
              </w:rPr>
            </w:pPr>
          </w:p>
        </w:tc>
        <w:tc>
          <w:tcPr>
            <w:tcW w:w="1667" w:type="pct"/>
            <w:shd w:val="clear" w:color="auto" w:fill="FEF2CC" w:themeFill="accent4"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城市园林建设中植物配置技术</w:t>
            </w:r>
          </w:p>
        </w:tc>
        <w:tc>
          <w:tcPr>
            <w:tcW w:w="1667" w:type="pct"/>
            <w:shd w:val="clear" w:color="auto" w:fill="FEF2CC" w:themeFill="accent4"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FEF2CC" w:themeFill="accent4" w:themeFillTint="32"/>
          </w:tcPr>
          <w:p>
            <w:pPr>
              <w:spacing w:line="400" w:lineRule="exact"/>
              <w:jc w:val="center"/>
              <w:rPr>
                <w:rFonts w:asciiTheme="minorEastAsia" w:hAnsiTheme="minorEastAsia" w:cstheme="minorEastAsia"/>
                <w:sz w:val="24"/>
              </w:rPr>
            </w:pPr>
          </w:p>
        </w:tc>
        <w:tc>
          <w:tcPr>
            <w:tcW w:w="1667" w:type="pct"/>
            <w:shd w:val="clear" w:color="auto" w:fill="FEF2CC" w:themeFill="accent4"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标本制作技术</w:t>
            </w:r>
          </w:p>
        </w:tc>
        <w:tc>
          <w:tcPr>
            <w:tcW w:w="1667" w:type="pct"/>
            <w:shd w:val="clear" w:color="auto" w:fill="FEF2CC" w:themeFill="accent4"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FEF2CC" w:themeFill="accent4" w:themeFillTint="32"/>
          </w:tcPr>
          <w:p>
            <w:pPr>
              <w:spacing w:line="400" w:lineRule="exact"/>
              <w:jc w:val="center"/>
              <w:rPr>
                <w:rFonts w:asciiTheme="minorEastAsia" w:hAnsiTheme="minorEastAsia" w:cstheme="minorEastAsia"/>
                <w:sz w:val="24"/>
              </w:rPr>
            </w:pPr>
          </w:p>
        </w:tc>
        <w:tc>
          <w:tcPr>
            <w:tcW w:w="1667" w:type="pct"/>
            <w:shd w:val="clear" w:color="auto" w:fill="FEF2CC" w:themeFill="accent4"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设施农业生产技术</w:t>
            </w:r>
          </w:p>
        </w:tc>
        <w:tc>
          <w:tcPr>
            <w:tcW w:w="1667" w:type="pct"/>
            <w:shd w:val="clear" w:color="auto" w:fill="FEF2CC" w:themeFill="accent4"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FEF2CC" w:themeFill="accent4" w:themeFillTint="32"/>
          </w:tcPr>
          <w:p>
            <w:pPr>
              <w:spacing w:line="400" w:lineRule="exact"/>
              <w:jc w:val="center"/>
              <w:rPr>
                <w:rFonts w:asciiTheme="minorEastAsia" w:hAnsiTheme="minorEastAsia" w:cstheme="minorEastAsia"/>
                <w:sz w:val="24"/>
              </w:rPr>
            </w:pPr>
          </w:p>
        </w:tc>
        <w:tc>
          <w:tcPr>
            <w:tcW w:w="1667" w:type="pct"/>
            <w:shd w:val="clear" w:color="auto" w:fill="FEF2CC" w:themeFill="accent4"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插花技术</w:t>
            </w:r>
          </w:p>
        </w:tc>
        <w:tc>
          <w:tcPr>
            <w:tcW w:w="1667" w:type="pct"/>
            <w:shd w:val="clear" w:color="auto" w:fill="FEF2CC" w:themeFill="accent4"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shd w:val="clear" w:color="auto" w:fill="E2EFDA" w:themeFill="accent6" w:themeFillTint="32"/>
          </w:tcPr>
          <w:p>
            <w:pPr>
              <w:spacing w:line="400" w:lineRule="exact"/>
              <w:jc w:val="center"/>
              <w:rPr>
                <w:rFonts w:asciiTheme="minorEastAsia" w:hAnsiTheme="minorEastAsia" w:cstheme="minorEastAsia"/>
                <w:sz w:val="24"/>
              </w:rPr>
            </w:pPr>
          </w:p>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专业核心课程</w:t>
            </w:r>
          </w:p>
        </w:tc>
        <w:tc>
          <w:tcPr>
            <w:tcW w:w="1667" w:type="pct"/>
            <w:shd w:val="clear" w:color="auto" w:fill="E2EFDA" w:themeFill="accent6"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植物生产与环境</w:t>
            </w:r>
          </w:p>
        </w:tc>
        <w:tc>
          <w:tcPr>
            <w:tcW w:w="1667" w:type="pct"/>
            <w:shd w:val="clear" w:color="auto" w:fill="E2EFDA" w:themeFill="accent6"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E2EFDA" w:themeFill="accent6" w:themeFillTint="32"/>
          </w:tcPr>
          <w:p>
            <w:pPr>
              <w:spacing w:line="400" w:lineRule="exact"/>
              <w:jc w:val="center"/>
              <w:rPr>
                <w:rFonts w:asciiTheme="minorEastAsia" w:hAnsiTheme="minorEastAsia" w:cstheme="minorEastAsia"/>
                <w:sz w:val="24"/>
              </w:rPr>
            </w:pPr>
          </w:p>
        </w:tc>
        <w:tc>
          <w:tcPr>
            <w:tcW w:w="1667" w:type="pct"/>
            <w:shd w:val="clear" w:color="auto" w:fill="E2EFDA" w:themeFill="accent6"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植物保护技术</w:t>
            </w:r>
          </w:p>
        </w:tc>
        <w:tc>
          <w:tcPr>
            <w:tcW w:w="1667" w:type="pct"/>
            <w:shd w:val="clear" w:color="auto" w:fill="E2EFDA" w:themeFill="accent6"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E2EFDA" w:themeFill="accent6" w:themeFillTint="32"/>
          </w:tcPr>
          <w:p>
            <w:pPr>
              <w:spacing w:line="400" w:lineRule="exact"/>
              <w:jc w:val="center"/>
              <w:rPr>
                <w:rFonts w:asciiTheme="minorEastAsia" w:hAnsiTheme="minorEastAsia" w:cstheme="minorEastAsia"/>
                <w:sz w:val="24"/>
              </w:rPr>
            </w:pPr>
          </w:p>
        </w:tc>
        <w:tc>
          <w:tcPr>
            <w:tcW w:w="1667" w:type="pct"/>
            <w:shd w:val="clear" w:color="auto" w:fill="E2EFDA" w:themeFill="accent6"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农作物生产技术</w:t>
            </w:r>
          </w:p>
        </w:tc>
        <w:tc>
          <w:tcPr>
            <w:tcW w:w="1667" w:type="pct"/>
            <w:shd w:val="clear" w:color="auto" w:fill="E2EFDA" w:themeFill="accent6"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shd w:val="clear" w:color="auto" w:fill="E2EFDA" w:themeFill="accent6" w:themeFillTint="32"/>
          </w:tcPr>
          <w:p>
            <w:pPr>
              <w:spacing w:line="400" w:lineRule="exact"/>
              <w:jc w:val="center"/>
              <w:rPr>
                <w:rFonts w:asciiTheme="minorEastAsia" w:hAnsiTheme="minorEastAsia" w:cstheme="minorEastAsia"/>
                <w:sz w:val="24"/>
              </w:rPr>
            </w:pPr>
          </w:p>
        </w:tc>
        <w:tc>
          <w:tcPr>
            <w:tcW w:w="1667" w:type="pct"/>
            <w:shd w:val="clear" w:color="auto" w:fill="E2EFDA" w:themeFill="accent6" w:themeFillTint="32"/>
          </w:tcPr>
          <w:p>
            <w:pPr>
              <w:spacing w:line="400" w:lineRule="exact"/>
              <w:jc w:val="center"/>
              <w:rPr>
                <w:rFonts w:asciiTheme="minorEastAsia" w:hAnsiTheme="minorEastAsia" w:cstheme="minorEastAsia"/>
                <w:bCs/>
                <w:sz w:val="24"/>
              </w:rPr>
            </w:pPr>
            <w:r>
              <w:rPr>
                <w:rFonts w:hint="eastAsia" w:asciiTheme="minorEastAsia" w:hAnsiTheme="minorEastAsia" w:cstheme="minorEastAsia"/>
                <w:bCs/>
                <w:sz w:val="24"/>
              </w:rPr>
              <w:t>农业生物技术</w:t>
            </w:r>
          </w:p>
        </w:tc>
        <w:tc>
          <w:tcPr>
            <w:tcW w:w="1667" w:type="pct"/>
            <w:shd w:val="clear" w:color="auto" w:fill="E2EFDA" w:themeFill="accent6" w:themeFillTint="3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252</w:t>
            </w:r>
          </w:p>
        </w:tc>
      </w:tr>
    </w:tbl>
    <w:p>
      <w:pPr>
        <w:spacing w:line="400" w:lineRule="exact"/>
        <w:ind w:firstLine="960" w:firstLineChars="400"/>
        <w:outlineLvl w:val="2"/>
        <w:rPr>
          <w:rFonts w:asciiTheme="minorEastAsia" w:hAnsiTheme="minorEastAsia" w:cstheme="minorEastAsia"/>
          <w:sz w:val="24"/>
        </w:rPr>
      </w:pPr>
    </w:p>
    <w:p>
      <w:pPr>
        <w:spacing w:line="400" w:lineRule="exact"/>
        <w:outlineLvl w:val="0"/>
        <w:rPr>
          <w:rFonts w:asciiTheme="minorEastAsia" w:hAnsiTheme="minorEastAsia" w:cstheme="minorEastAsia"/>
          <w:b/>
          <w:bCs/>
          <w:sz w:val="24"/>
        </w:rPr>
      </w:pPr>
      <w:bookmarkStart w:id="14" w:name="_Toc103093929"/>
      <w:r>
        <w:rPr>
          <w:rFonts w:hint="eastAsia" w:asciiTheme="minorEastAsia" w:hAnsiTheme="minorEastAsia" w:cstheme="minorEastAsia"/>
          <w:b/>
          <w:bCs/>
          <w:sz w:val="24"/>
        </w:rPr>
        <w:t>八、教学进程总体安排</w:t>
      </w:r>
      <w:bookmarkEnd w:id="14"/>
    </w:p>
    <w:p>
      <w:pPr>
        <w:spacing w:line="400" w:lineRule="exact"/>
        <w:ind w:firstLine="480" w:firstLineChars="200"/>
        <w:rPr>
          <w:rFonts w:asciiTheme="minorEastAsia" w:hAnsiTheme="minorEastAsia" w:cstheme="minorEastAsia"/>
          <w:sz w:val="24"/>
        </w:rPr>
      </w:pPr>
    </w:p>
    <w:p>
      <w:pPr>
        <w:spacing w:line="400" w:lineRule="exact"/>
        <w:jc w:val="center"/>
        <w:rPr>
          <w:rFonts w:asciiTheme="minorEastAsia" w:hAnsiTheme="minorEastAsia" w:cstheme="minorEastAsia"/>
          <w:b/>
          <w:bCs/>
          <w:sz w:val="24"/>
        </w:rPr>
      </w:pPr>
      <w:r>
        <w:rPr>
          <w:rFonts w:hint="eastAsia" w:asciiTheme="minorEastAsia" w:hAnsiTheme="minorEastAsia" w:cstheme="minorEastAsia"/>
          <w:b/>
          <w:bCs/>
          <w:sz w:val="24"/>
        </w:rPr>
        <w:t xml:space="preserve"> 作物生产技术专业课程设置</w:t>
      </w:r>
    </w:p>
    <w:p>
      <w:pPr>
        <w:spacing w:line="400" w:lineRule="exact"/>
        <w:jc w:val="center"/>
        <w:rPr>
          <w:rFonts w:asciiTheme="minorEastAsia" w:hAnsiTheme="minorEastAsia" w:cstheme="minorEastAsia"/>
          <w:sz w:val="24"/>
        </w:rPr>
      </w:pPr>
    </w:p>
    <w:tbl>
      <w:tblPr>
        <w:tblStyle w:val="9"/>
        <w:tblW w:w="10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551"/>
        <w:gridCol w:w="2412"/>
        <w:gridCol w:w="656"/>
        <w:gridCol w:w="731"/>
        <w:gridCol w:w="769"/>
        <w:gridCol w:w="750"/>
        <w:gridCol w:w="810"/>
        <w:gridCol w:w="732"/>
        <w:gridCol w:w="750"/>
        <w:gridCol w:w="731"/>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44" w:type="dxa"/>
            <w:vMerge w:val="restart"/>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课程类型</w:t>
            </w:r>
          </w:p>
        </w:tc>
        <w:tc>
          <w:tcPr>
            <w:tcW w:w="551" w:type="dxa"/>
            <w:vMerge w:val="restart"/>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序号</w:t>
            </w:r>
          </w:p>
        </w:tc>
        <w:tc>
          <w:tcPr>
            <w:tcW w:w="2412" w:type="dxa"/>
            <w:vMerge w:val="restart"/>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课程名称</w:t>
            </w:r>
          </w:p>
        </w:tc>
        <w:tc>
          <w:tcPr>
            <w:tcW w:w="656" w:type="dxa"/>
            <w:vMerge w:val="restart"/>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学时</w:t>
            </w:r>
          </w:p>
        </w:tc>
        <w:tc>
          <w:tcPr>
            <w:tcW w:w="731" w:type="dxa"/>
            <w:vMerge w:val="restart"/>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考试课程</w:t>
            </w:r>
          </w:p>
        </w:tc>
        <w:tc>
          <w:tcPr>
            <w:tcW w:w="769" w:type="dxa"/>
            <w:vMerge w:val="restart"/>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理实一体化</w:t>
            </w:r>
          </w:p>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课程</w:t>
            </w:r>
          </w:p>
        </w:tc>
        <w:tc>
          <w:tcPr>
            <w:tcW w:w="4523" w:type="dxa"/>
            <w:gridSpan w:val="6"/>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按学期理论教学周学时分配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Merge w:val="continue"/>
            <w:vAlign w:val="center"/>
          </w:tcPr>
          <w:p>
            <w:pPr>
              <w:spacing w:line="400" w:lineRule="exact"/>
              <w:jc w:val="center"/>
              <w:rPr>
                <w:rFonts w:asciiTheme="minorEastAsia" w:hAnsiTheme="minorEastAsia" w:cstheme="minorEastAsia"/>
                <w:sz w:val="24"/>
              </w:rPr>
            </w:pPr>
          </w:p>
        </w:tc>
        <w:tc>
          <w:tcPr>
            <w:tcW w:w="2412" w:type="dxa"/>
            <w:vMerge w:val="continue"/>
            <w:vAlign w:val="center"/>
          </w:tcPr>
          <w:p>
            <w:pPr>
              <w:spacing w:line="400" w:lineRule="exact"/>
              <w:jc w:val="center"/>
              <w:rPr>
                <w:rFonts w:asciiTheme="minorEastAsia" w:hAnsiTheme="minorEastAsia" w:cstheme="minorEastAsia"/>
                <w:sz w:val="24"/>
              </w:rPr>
            </w:pPr>
          </w:p>
        </w:tc>
        <w:tc>
          <w:tcPr>
            <w:tcW w:w="656" w:type="dxa"/>
            <w:vMerge w:val="continue"/>
            <w:vAlign w:val="center"/>
          </w:tcPr>
          <w:p>
            <w:pPr>
              <w:spacing w:line="400" w:lineRule="exact"/>
              <w:jc w:val="center"/>
              <w:rPr>
                <w:rFonts w:asciiTheme="minorEastAsia" w:hAnsiTheme="minorEastAsia" w:cstheme="minorEastAsia"/>
                <w:sz w:val="24"/>
              </w:rPr>
            </w:pPr>
          </w:p>
        </w:tc>
        <w:tc>
          <w:tcPr>
            <w:tcW w:w="731" w:type="dxa"/>
            <w:vMerge w:val="continue"/>
            <w:vAlign w:val="center"/>
          </w:tcPr>
          <w:p>
            <w:pPr>
              <w:spacing w:line="400" w:lineRule="exact"/>
              <w:jc w:val="center"/>
              <w:rPr>
                <w:rFonts w:asciiTheme="minorEastAsia" w:hAnsiTheme="minorEastAsia" w:cstheme="minorEastAsia"/>
                <w:sz w:val="24"/>
              </w:rPr>
            </w:pPr>
          </w:p>
        </w:tc>
        <w:tc>
          <w:tcPr>
            <w:tcW w:w="769" w:type="dxa"/>
            <w:vMerge w:val="continue"/>
            <w:vAlign w:val="center"/>
          </w:tcPr>
          <w:p>
            <w:pPr>
              <w:spacing w:line="400" w:lineRule="exact"/>
              <w:jc w:val="center"/>
              <w:rPr>
                <w:rFonts w:asciiTheme="minorEastAsia" w:hAnsiTheme="minorEastAsia" w:cstheme="minorEastAsia"/>
                <w:sz w:val="24"/>
              </w:rPr>
            </w:pPr>
          </w:p>
        </w:tc>
        <w:tc>
          <w:tcPr>
            <w:tcW w:w="1560" w:type="dxa"/>
            <w:gridSpan w:val="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第一学年</w:t>
            </w:r>
          </w:p>
        </w:tc>
        <w:tc>
          <w:tcPr>
            <w:tcW w:w="1482" w:type="dxa"/>
            <w:gridSpan w:val="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第二学年</w:t>
            </w:r>
          </w:p>
        </w:tc>
        <w:tc>
          <w:tcPr>
            <w:tcW w:w="1481" w:type="dxa"/>
            <w:gridSpan w:val="2"/>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第三学年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Merge w:val="continue"/>
            <w:vAlign w:val="center"/>
          </w:tcPr>
          <w:p>
            <w:pPr>
              <w:spacing w:line="400" w:lineRule="exact"/>
              <w:jc w:val="center"/>
              <w:rPr>
                <w:rFonts w:asciiTheme="minorEastAsia" w:hAnsiTheme="minorEastAsia" w:cstheme="minorEastAsia"/>
                <w:sz w:val="24"/>
              </w:rPr>
            </w:pPr>
          </w:p>
        </w:tc>
        <w:tc>
          <w:tcPr>
            <w:tcW w:w="2412" w:type="dxa"/>
            <w:vMerge w:val="continue"/>
            <w:vAlign w:val="center"/>
          </w:tcPr>
          <w:p>
            <w:pPr>
              <w:spacing w:line="400" w:lineRule="exact"/>
              <w:jc w:val="center"/>
              <w:rPr>
                <w:rFonts w:asciiTheme="minorEastAsia" w:hAnsiTheme="minorEastAsia" w:cstheme="minorEastAsia"/>
                <w:sz w:val="24"/>
              </w:rPr>
            </w:pPr>
          </w:p>
        </w:tc>
        <w:tc>
          <w:tcPr>
            <w:tcW w:w="656" w:type="dxa"/>
            <w:vMerge w:val="continue"/>
            <w:vAlign w:val="center"/>
          </w:tcPr>
          <w:p>
            <w:pPr>
              <w:spacing w:line="400" w:lineRule="exact"/>
              <w:jc w:val="center"/>
              <w:rPr>
                <w:rFonts w:asciiTheme="minorEastAsia" w:hAnsiTheme="minorEastAsia" w:cstheme="minorEastAsia"/>
                <w:sz w:val="24"/>
              </w:rPr>
            </w:pPr>
          </w:p>
        </w:tc>
        <w:tc>
          <w:tcPr>
            <w:tcW w:w="731" w:type="dxa"/>
            <w:vMerge w:val="continue"/>
            <w:vAlign w:val="center"/>
          </w:tcPr>
          <w:p>
            <w:pPr>
              <w:spacing w:line="400" w:lineRule="exact"/>
              <w:jc w:val="center"/>
              <w:rPr>
                <w:rFonts w:asciiTheme="minorEastAsia" w:hAnsiTheme="minorEastAsia" w:cstheme="minorEastAsia"/>
                <w:sz w:val="24"/>
              </w:rPr>
            </w:pPr>
          </w:p>
        </w:tc>
        <w:tc>
          <w:tcPr>
            <w:tcW w:w="769" w:type="dxa"/>
            <w:vMerge w:val="continue"/>
            <w:vAlign w:val="center"/>
          </w:tcPr>
          <w:p>
            <w:pPr>
              <w:spacing w:line="400" w:lineRule="exact"/>
              <w:jc w:val="center"/>
              <w:rPr>
                <w:rFonts w:asciiTheme="minorEastAsia" w:hAnsiTheme="minorEastAsia" w:cstheme="minorEastAsia"/>
                <w:sz w:val="24"/>
              </w:rPr>
            </w:pPr>
          </w:p>
        </w:tc>
        <w:tc>
          <w:tcPr>
            <w:tcW w:w="750"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w:t>
            </w:r>
          </w:p>
        </w:tc>
        <w:tc>
          <w:tcPr>
            <w:tcW w:w="810"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3</w:t>
            </w:r>
          </w:p>
        </w:tc>
        <w:tc>
          <w:tcPr>
            <w:tcW w:w="750"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4</w:t>
            </w:r>
          </w:p>
        </w:tc>
        <w:tc>
          <w:tcPr>
            <w:tcW w:w="73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5</w:t>
            </w:r>
          </w:p>
        </w:tc>
        <w:tc>
          <w:tcPr>
            <w:tcW w:w="750"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Merge w:val="continue"/>
            <w:vAlign w:val="center"/>
          </w:tcPr>
          <w:p>
            <w:pPr>
              <w:spacing w:line="400" w:lineRule="exact"/>
              <w:jc w:val="center"/>
              <w:rPr>
                <w:rFonts w:asciiTheme="minorEastAsia" w:hAnsiTheme="minorEastAsia" w:cstheme="minorEastAsia"/>
                <w:sz w:val="24"/>
              </w:rPr>
            </w:pPr>
          </w:p>
        </w:tc>
        <w:tc>
          <w:tcPr>
            <w:tcW w:w="2412" w:type="dxa"/>
            <w:vMerge w:val="continue"/>
            <w:vAlign w:val="center"/>
          </w:tcPr>
          <w:p>
            <w:pPr>
              <w:spacing w:line="400" w:lineRule="exact"/>
              <w:jc w:val="center"/>
              <w:rPr>
                <w:rFonts w:asciiTheme="minorEastAsia" w:hAnsiTheme="minorEastAsia" w:cstheme="minorEastAsia"/>
                <w:sz w:val="24"/>
              </w:rPr>
            </w:pPr>
          </w:p>
        </w:tc>
        <w:tc>
          <w:tcPr>
            <w:tcW w:w="656" w:type="dxa"/>
            <w:vMerge w:val="continue"/>
            <w:vAlign w:val="center"/>
          </w:tcPr>
          <w:p>
            <w:pPr>
              <w:spacing w:line="400" w:lineRule="exact"/>
              <w:jc w:val="center"/>
              <w:rPr>
                <w:rFonts w:asciiTheme="minorEastAsia" w:hAnsiTheme="minorEastAsia" w:cstheme="minorEastAsia"/>
                <w:sz w:val="24"/>
              </w:rPr>
            </w:pPr>
          </w:p>
        </w:tc>
        <w:tc>
          <w:tcPr>
            <w:tcW w:w="731" w:type="dxa"/>
            <w:vMerge w:val="continue"/>
            <w:vAlign w:val="center"/>
          </w:tcPr>
          <w:p>
            <w:pPr>
              <w:spacing w:line="400" w:lineRule="exact"/>
              <w:jc w:val="center"/>
              <w:rPr>
                <w:rFonts w:asciiTheme="minorEastAsia" w:hAnsiTheme="minorEastAsia" w:cstheme="minorEastAsia"/>
                <w:sz w:val="24"/>
              </w:rPr>
            </w:pPr>
          </w:p>
        </w:tc>
        <w:tc>
          <w:tcPr>
            <w:tcW w:w="769" w:type="dxa"/>
            <w:vMerge w:val="continue"/>
            <w:vAlign w:val="center"/>
          </w:tcPr>
          <w:p>
            <w:pPr>
              <w:spacing w:line="400" w:lineRule="exact"/>
              <w:jc w:val="center"/>
              <w:rPr>
                <w:rFonts w:asciiTheme="minorEastAsia" w:hAnsiTheme="minorEastAsia" w:cstheme="minorEastAsia"/>
                <w:sz w:val="24"/>
              </w:rPr>
            </w:pPr>
          </w:p>
        </w:tc>
        <w:tc>
          <w:tcPr>
            <w:tcW w:w="750"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18周</w:t>
            </w:r>
          </w:p>
        </w:tc>
        <w:tc>
          <w:tcPr>
            <w:tcW w:w="810"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18周</w:t>
            </w:r>
          </w:p>
        </w:tc>
        <w:tc>
          <w:tcPr>
            <w:tcW w:w="732"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18周</w:t>
            </w:r>
          </w:p>
        </w:tc>
        <w:tc>
          <w:tcPr>
            <w:tcW w:w="750"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18周</w:t>
            </w:r>
          </w:p>
        </w:tc>
        <w:tc>
          <w:tcPr>
            <w:tcW w:w="73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18周</w:t>
            </w:r>
          </w:p>
        </w:tc>
        <w:tc>
          <w:tcPr>
            <w:tcW w:w="750"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44" w:type="dxa"/>
            <w:vMerge w:val="restart"/>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公共基础课</w:t>
            </w: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w:t>
            </w:r>
          </w:p>
        </w:tc>
        <w:tc>
          <w:tcPr>
            <w:tcW w:w="241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语文</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216</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理论</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2</w:t>
            </w:r>
          </w:p>
        </w:tc>
        <w:tc>
          <w:tcPr>
            <w:tcW w:w="241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数学</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144</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理论</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3</w:t>
            </w:r>
          </w:p>
        </w:tc>
        <w:tc>
          <w:tcPr>
            <w:tcW w:w="241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英语</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144</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理论</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4</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计算机应用基础</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108</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5</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体育与健康</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216</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6</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职业道德与法律</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72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考查</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理论</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7</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职业生涯规划</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72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考查</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理论</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8</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经济政治与社会</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36</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考查</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理论</w:t>
            </w:r>
          </w:p>
        </w:tc>
        <w:tc>
          <w:tcPr>
            <w:tcW w:w="750" w:type="dxa"/>
            <w:vAlign w:val="center"/>
          </w:tcPr>
          <w:p>
            <w:pPr>
              <w:spacing w:line="400" w:lineRule="exact"/>
              <w:rPr>
                <w:rFonts w:asciiTheme="minorEastAsia" w:hAnsiTheme="minorEastAsia" w:cstheme="minorEastAsia"/>
                <w:sz w:val="24"/>
              </w:rPr>
            </w:pPr>
          </w:p>
        </w:tc>
        <w:tc>
          <w:tcPr>
            <w:tcW w:w="810" w:type="dxa"/>
            <w:vAlign w:val="center"/>
          </w:tcPr>
          <w:p>
            <w:pPr>
              <w:spacing w:line="400" w:lineRule="exact"/>
              <w:rPr>
                <w:rFonts w:asciiTheme="minorEastAsia" w:hAnsiTheme="minorEastAsia" w:cstheme="minorEastAsia"/>
                <w:sz w:val="24"/>
              </w:rPr>
            </w:pP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9</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哲学与人生</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36</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考查</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理论</w:t>
            </w:r>
          </w:p>
        </w:tc>
        <w:tc>
          <w:tcPr>
            <w:tcW w:w="750" w:type="dxa"/>
            <w:vAlign w:val="center"/>
          </w:tcPr>
          <w:p>
            <w:pPr>
              <w:spacing w:line="400" w:lineRule="exact"/>
              <w:rPr>
                <w:rFonts w:asciiTheme="minorEastAsia" w:hAnsiTheme="minorEastAsia" w:cstheme="minorEastAsia"/>
                <w:sz w:val="24"/>
              </w:rPr>
            </w:pPr>
          </w:p>
        </w:tc>
        <w:tc>
          <w:tcPr>
            <w:tcW w:w="810" w:type="dxa"/>
            <w:vAlign w:val="center"/>
          </w:tcPr>
          <w:p>
            <w:pPr>
              <w:spacing w:line="400" w:lineRule="exact"/>
              <w:rPr>
                <w:rFonts w:asciiTheme="minorEastAsia" w:hAnsiTheme="minorEastAsia" w:cstheme="minorEastAsia"/>
                <w:sz w:val="24"/>
              </w:rPr>
            </w:pP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10</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就业指导</w:t>
            </w:r>
          </w:p>
        </w:tc>
        <w:tc>
          <w:tcPr>
            <w:tcW w:w="656" w:type="dxa"/>
            <w:vAlign w:val="center"/>
          </w:tcPr>
          <w:p>
            <w:pPr>
              <w:spacing w:line="400" w:lineRule="exact"/>
              <w:rPr>
                <w:rFonts w:asciiTheme="minorEastAsia" w:hAnsiTheme="minorEastAsia" w:cstheme="minorEastAsia"/>
                <w:sz w:val="24"/>
              </w:rPr>
            </w:pP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考查</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实践</w:t>
            </w:r>
          </w:p>
        </w:tc>
        <w:tc>
          <w:tcPr>
            <w:tcW w:w="750" w:type="dxa"/>
            <w:vAlign w:val="center"/>
          </w:tcPr>
          <w:p>
            <w:pPr>
              <w:spacing w:line="400" w:lineRule="exact"/>
              <w:rPr>
                <w:rFonts w:asciiTheme="minorEastAsia" w:hAnsiTheme="minorEastAsia" w:cstheme="minorEastAsia"/>
                <w:sz w:val="24"/>
              </w:rPr>
            </w:pPr>
          </w:p>
        </w:tc>
        <w:tc>
          <w:tcPr>
            <w:tcW w:w="810" w:type="dxa"/>
            <w:vAlign w:val="center"/>
          </w:tcPr>
          <w:p>
            <w:pPr>
              <w:spacing w:line="400" w:lineRule="exact"/>
              <w:rPr>
                <w:rFonts w:asciiTheme="minorEastAsia" w:hAnsiTheme="minorEastAsia" w:cstheme="minorEastAsia"/>
                <w:sz w:val="24"/>
              </w:rPr>
            </w:pPr>
          </w:p>
        </w:tc>
        <w:tc>
          <w:tcPr>
            <w:tcW w:w="732"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restart"/>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专业基础课</w:t>
            </w: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果树种植与修剪技术</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144</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2</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种子质量检测</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144</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3</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温室花卉栽培技术</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216</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4</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芽苗菜种植技术</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108</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5</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城市园林建设中植物配置技术</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108</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3</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3</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3</w:t>
            </w: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6</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标本制作技术</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216</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7</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设施农业生产技术</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144</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8</w:t>
            </w:r>
          </w:p>
        </w:tc>
        <w:tc>
          <w:tcPr>
            <w:tcW w:w="2412" w:type="dxa"/>
          </w:tcPr>
          <w:p>
            <w:pPr>
              <w:spacing w:line="400" w:lineRule="exact"/>
              <w:rPr>
                <w:rFonts w:asciiTheme="minorEastAsia" w:hAnsiTheme="minorEastAsia" w:cstheme="minorEastAsia"/>
                <w:sz w:val="24"/>
              </w:rPr>
            </w:pPr>
            <w:r>
              <w:rPr>
                <w:rFonts w:hint="eastAsia" w:asciiTheme="minorEastAsia" w:hAnsiTheme="minorEastAsia" w:cstheme="minorEastAsia"/>
                <w:sz w:val="24"/>
              </w:rPr>
              <w:t>插花技术</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72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考查</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c>
          <w:tcPr>
            <w:tcW w:w="731" w:type="dxa"/>
            <w:vAlign w:val="center"/>
          </w:tcPr>
          <w:p>
            <w:pPr>
              <w:spacing w:line="400" w:lineRule="exact"/>
              <w:rPr>
                <w:rFonts w:asciiTheme="minorEastAsia" w:hAnsiTheme="minorEastAsia" w:cstheme="minorEastAsia"/>
                <w:sz w:val="24"/>
              </w:rPr>
            </w:pPr>
          </w:p>
        </w:tc>
        <w:tc>
          <w:tcPr>
            <w:tcW w:w="750" w:type="dxa"/>
            <w:vAlign w:val="center"/>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restart"/>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专业核心课</w:t>
            </w: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1</w:t>
            </w:r>
          </w:p>
        </w:tc>
        <w:tc>
          <w:tcPr>
            <w:tcW w:w="2412" w:type="dxa"/>
          </w:tcPr>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植物生产与环境</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360</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4</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4</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4</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2</w:t>
            </w:r>
          </w:p>
        </w:tc>
        <w:tc>
          <w:tcPr>
            <w:tcW w:w="2412" w:type="dxa"/>
          </w:tcPr>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植物保护技术</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360</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4</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4</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4</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continue"/>
            <w:vAlign w:val="center"/>
          </w:tcPr>
          <w:p>
            <w:pPr>
              <w:spacing w:line="400" w:lineRule="exact"/>
              <w:jc w:val="center"/>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3</w:t>
            </w:r>
          </w:p>
        </w:tc>
        <w:tc>
          <w:tcPr>
            <w:tcW w:w="2412" w:type="dxa"/>
          </w:tcPr>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农作物生产技术</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252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4" w:type="dxa"/>
            <w:vMerge w:val="continue"/>
            <w:vAlign w:val="center"/>
          </w:tcPr>
          <w:p>
            <w:pPr>
              <w:spacing w:line="400" w:lineRule="exact"/>
              <w:rPr>
                <w:rFonts w:asciiTheme="minorEastAsia" w:hAnsiTheme="minorEastAsia" w:cstheme="minorEastAsia"/>
                <w:sz w:val="24"/>
              </w:rPr>
            </w:pPr>
          </w:p>
        </w:tc>
        <w:tc>
          <w:tcPr>
            <w:tcW w:w="551" w:type="dxa"/>
            <w:vAlign w:val="center"/>
          </w:tcPr>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4</w:t>
            </w:r>
          </w:p>
        </w:tc>
        <w:tc>
          <w:tcPr>
            <w:tcW w:w="2412" w:type="dxa"/>
          </w:tcPr>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农业生物技术</w:t>
            </w:r>
          </w:p>
        </w:tc>
        <w:tc>
          <w:tcPr>
            <w:tcW w:w="656"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252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考试</w:t>
            </w:r>
          </w:p>
        </w:tc>
        <w:tc>
          <w:tcPr>
            <w:tcW w:w="769"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理实一体</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81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2"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31"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2</w:t>
            </w:r>
          </w:p>
        </w:tc>
        <w:tc>
          <w:tcPr>
            <w:tcW w:w="750" w:type="dxa"/>
            <w:vAlign w:val="center"/>
          </w:tcPr>
          <w:p>
            <w:pPr>
              <w:spacing w:line="400" w:lineRule="exact"/>
              <w:rPr>
                <w:rFonts w:asciiTheme="minorEastAsia" w:hAnsiTheme="minorEastAsia" w:cstheme="minorEastAsia"/>
                <w:sz w:val="24"/>
              </w:rPr>
            </w:pPr>
            <w:r>
              <w:rPr>
                <w:rFonts w:hint="eastAsia" w:asciiTheme="minorEastAsia" w:hAnsiTheme="minorEastAsia" w:cstheme="minorEastAsia"/>
                <w:sz w:val="24"/>
              </w:rPr>
              <w:t>4</w:t>
            </w:r>
          </w:p>
        </w:tc>
      </w:tr>
    </w:tbl>
    <w:p>
      <w:pPr>
        <w:spacing w:line="400" w:lineRule="exact"/>
        <w:outlineLvl w:val="0"/>
        <w:rPr>
          <w:rFonts w:asciiTheme="minorEastAsia" w:hAnsiTheme="minorEastAsia" w:cstheme="minorEastAsia"/>
          <w:b/>
          <w:bCs/>
          <w:sz w:val="24"/>
        </w:rPr>
      </w:pPr>
      <w:bookmarkStart w:id="15" w:name="_Toc103093930"/>
    </w:p>
    <w:p>
      <w:pPr>
        <w:spacing w:line="400" w:lineRule="exact"/>
        <w:outlineLvl w:val="0"/>
        <w:rPr>
          <w:rFonts w:asciiTheme="minorEastAsia" w:hAnsiTheme="minorEastAsia" w:cstheme="minorEastAsia"/>
          <w:b/>
          <w:bCs/>
          <w:sz w:val="24"/>
        </w:rPr>
      </w:pPr>
      <w:r>
        <w:rPr>
          <w:rFonts w:hint="eastAsia" w:asciiTheme="minorEastAsia" w:hAnsiTheme="minorEastAsia" w:cstheme="minorEastAsia"/>
          <w:b/>
          <w:bCs/>
          <w:sz w:val="24"/>
        </w:rPr>
        <w:t>九、实施保障</w:t>
      </w:r>
      <w:bookmarkEnd w:id="15"/>
    </w:p>
    <w:p>
      <w:pPr>
        <w:spacing w:line="400" w:lineRule="exact"/>
        <w:outlineLvl w:val="1"/>
        <w:rPr>
          <w:rFonts w:asciiTheme="minorEastAsia" w:hAnsiTheme="minorEastAsia" w:cstheme="minorEastAsia"/>
          <w:b/>
          <w:bCs/>
          <w:sz w:val="24"/>
        </w:rPr>
      </w:pPr>
      <w:bookmarkStart w:id="16" w:name="_Toc103093931"/>
      <w:r>
        <w:rPr>
          <w:rFonts w:hint="eastAsia" w:asciiTheme="minorEastAsia" w:hAnsiTheme="minorEastAsia" w:cstheme="minorEastAsia"/>
          <w:b/>
          <w:bCs/>
          <w:sz w:val="24"/>
        </w:rPr>
        <w:t>（一）师资队伍</w:t>
      </w:r>
      <w:bookmarkEnd w:id="16"/>
    </w:p>
    <w:p>
      <w:pPr>
        <w:spacing w:line="400" w:lineRule="exact"/>
        <w:ind w:firstLine="480" w:firstLineChars="200"/>
        <w:jc w:val="left"/>
        <w:rPr>
          <w:rFonts w:asciiTheme="minorEastAsia" w:hAnsiTheme="minorEastAsia" w:cstheme="minorEastAsia"/>
          <w:sz w:val="24"/>
        </w:rPr>
      </w:pPr>
      <w:r>
        <w:rPr>
          <w:rFonts w:hint="eastAsia" w:asciiTheme="minorEastAsia" w:hAnsiTheme="minorEastAsia" w:cstheme="minorEastAsia"/>
          <w:sz w:val="24"/>
        </w:rPr>
        <w:t>根据教育部颁布的《中等职业学校教师专业标准》和《中等职业学校设置标准》的有关规定，进行教师队伍建设，合理配置教师资源。专业教师学历职称结构应合理，至少配备应配备具有相关专业中级以上专业技术职务的专任教师2人；建立“双师型”专业教师团队，其中“双师型”教师应不低于30%；应有业务水平较高的专业带头人。</w:t>
      </w:r>
    </w:p>
    <w:p>
      <w:pPr>
        <w:spacing w:line="400" w:lineRule="exact"/>
        <w:ind w:firstLine="480" w:firstLineChars="200"/>
        <w:jc w:val="left"/>
        <w:rPr>
          <w:rFonts w:asciiTheme="minorEastAsia" w:hAnsiTheme="minorEastAsia" w:cstheme="minorEastAsia"/>
          <w:sz w:val="24"/>
        </w:rPr>
      </w:pPr>
      <w:r>
        <w:rPr>
          <w:rFonts w:hint="eastAsia" w:asciiTheme="minorEastAsia" w:hAnsiTheme="minorEastAsia" w:cstheme="minorEastAsia"/>
          <w:sz w:val="24"/>
        </w:rPr>
        <w:t>专业专任教师应具备良好的师德和终身学习能力，具有作物生产技术专业或相应专业本科及以上学历、中等职业学校教师资格证书和作物生产技术专业相关参加企业实践和技术服务，积极开展课程教学改革。</w:t>
      </w:r>
    </w:p>
    <w:p>
      <w:pPr>
        <w:spacing w:line="400" w:lineRule="exact"/>
        <w:ind w:firstLine="480" w:firstLineChars="200"/>
        <w:jc w:val="left"/>
        <w:rPr>
          <w:rFonts w:asciiTheme="minorEastAsia" w:hAnsiTheme="minorEastAsia" w:cstheme="minorEastAsia"/>
          <w:sz w:val="24"/>
        </w:rPr>
      </w:pPr>
      <w:r>
        <w:rPr>
          <w:rFonts w:hint="eastAsia" w:asciiTheme="minorEastAsia" w:hAnsiTheme="minorEastAsia" w:cstheme="minorEastAsia"/>
          <w:sz w:val="24"/>
        </w:rPr>
        <w:t>聘请作物生产技术及相关行业企业的高技能人才担任实践课兼职教师，应具有高级（含）义以上职业资格或中级（含）以上专业技术职称，能够参与学校授课、讲座等教学活动。</w:t>
      </w:r>
    </w:p>
    <w:p>
      <w:pPr>
        <w:spacing w:line="400" w:lineRule="exact"/>
        <w:ind w:firstLine="480" w:firstLineChars="200"/>
        <w:jc w:val="left"/>
        <w:rPr>
          <w:rFonts w:asciiTheme="minorEastAsia" w:hAnsiTheme="minorEastAsia" w:cstheme="minorEastAsia"/>
          <w:sz w:val="24"/>
        </w:rPr>
      </w:pPr>
    </w:p>
    <w:p>
      <w:pPr>
        <w:spacing w:line="400" w:lineRule="exact"/>
        <w:outlineLvl w:val="1"/>
        <w:rPr>
          <w:rFonts w:asciiTheme="minorEastAsia" w:hAnsiTheme="minorEastAsia" w:cstheme="minorEastAsia"/>
          <w:b/>
          <w:bCs/>
          <w:sz w:val="24"/>
        </w:rPr>
      </w:pPr>
      <w:bookmarkStart w:id="17" w:name="_Toc103093932"/>
      <w:r>
        <w:rPr>
          <w:rFonts w:hint="eastAsia" w:asciiTheme="minorEastAsia" w:hAnsiTheme="minorEastAsia" w:cstheme="minorEastAsia"/>
          <w:b/>
          <w:bCs/>
          <w:sz w:val="24"/>
        </w:rPr>
        <w:t>（二）教学设施</w:t>
      </w:r>
      <w:bookmarkEnd w:id="17"/>
    </w:p>
    <w:p>
      <w:pPr>
        <w:spacing w:line="400" w:lineRule="exact"/>
        <w:ind w:firstLine="480" w:firstLineChars="200"/>
        <w:jc w:val="left"/>
        <w:rPr>
          <w:rFonts w:asciiTheme="minorEastAsia" w:hAnsiTheme="minorEastAsia" w:cstheme="minorEastAsia"/>
          <w:sz w:val="24"/>
        </w:rPr>
      </w:pPr>
      <w:r>
        <w:rPr>
          <w:rFonts w:hint="eastAsia" w:asciiTheme="minorEastAsia" w:hAnsiTheme="minorEastAsia" w:cstheme="minorEastAsia"/>
          <w:sz w:val="24"/>
        </w:rPr>
        <w:t>教学设施主要包括能够满足正常的课程教学 、实习实训所需的专业教室 、校内实训室和 校外实训基地等。</w:t>
      </w:r>
    </w:p>
    <w:p>
      <w:pPr>
        <w:spacing w:line="400" w:lineRule="exact"/>
        <w:rPr>
          <w:rFonts w:asciiTheme="minorEastAsia" w:hAnsiTheme="minorEastAsia" w:cstheme="minorEastAsia"/>
          <w:sz w:val="24"/>
        </w:rPr>
      </w:pPr>
      <w:r>
        <w:rPr>
          <w:rFonts w:hint="eastAsia" w:asciiTheme="minorEastAsia" w:hAnsiTheme="minorEastAsia" w:cstheme="minorEastAsia"/>
          <w:sz w:val="24"/>
        </w:rPr>
        <w:t>1</w:t>
      </w:r>
      <w:r>
        <w:rPr>
          <w:rFonts w:hint="eastAsia" w:asciiTheme="minorEastAsia" w:hAnsiTheme="minorEastAsia" w:cstheme="minorEastAsia"/>
          <w:b/>
          <w:bCs/>
          <w:sz w:val="24"/>
        </w:rPr>
        <w:t>.专业教室基本条件</w:t>
      </w:r>
    </w:p>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专业教室一般配备黑（白）板、多媒体计算机、投影设备、音响设备，互联网接入或 wiFi环境，并实施网络安全防护措施；安装应急照明装置并保持良好状态， 符合紧急疏散要求，标志明显，保持逃生通道畅通无阻。</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2.校内实训室基本条件</w:t>
      </w:r>
    </w:p>
    <w:p>
      <w:pPr>
        <w:spacing w:line="400" w:lineRule="exact"/>
        <w:jc w:val="left"/>
        <w:rPr>
          <w:rFonts w:asciiTheme="minorEastAsia" w:hAnsiTheme="minorEastAsia" w:cstheme="minorEastAsia"/>
          <w:b/>
          <w:bCs/>
          <w:sz w:val="24"/>
        </w:rPr>
      </w:pPr>
      <w:r>
        <w:rPr>
          <w:rFonts w:hint="eastAsia" w:asciiTheme="minorEastAsia" w:hAnsiTheme="minorEastAsia" w:cstheme="minorEastAsia"/>
          <w:b/>
          <w:bCs/>
          <w:sz w:val="24"/>
        </w:rPr>
        <w:t>（1）化学实训室</w:t>
      </w:r>
    </w:p>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化学实训室应配备玻璃仪器、分析天平、酸碱滴定设备、酸度计等，用于溶液配制、酸碱性检验、重量及容量分析、有机物的鉴别等课程的教学与实训。</w:t>
      </w:r>
    </w:p>
    <w:p>
      <w:pPr>
        <w:spacing w:line="400" w:lineRule="exact"/>
        <w:jc w:val="left"/>
        <w:rPr>
          <w:rFonts w:asciiTheme="minorEastAsia" w:hAnsiTheme="minorEastAsia" w:cstheme="minorEastAsia"/>
          <w:b/>
          <w:bCs/>
          <w:sz w:val="24"/>
        </w:rPr>
      </w:pPr>
      <w:r>
        <w:rPr>
          <w:rFonts w:hint="eastAsia" w:asciiTheme="minorEastAsia" w:hAnsiTheme="minorEastAsia" w:cstheme="minorEastAsia"/>
          <w:b/>
          <w:bCs/>
          <w:sz w:val="24"/>
        </w:rPr>
        <w:t>（2）植物生理实训室</w:t>
      </w:r>
    </w:p>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植物生理实训室应配备显微镜、解剖镜、电子天平、冰箱、烘箱、恒温箱、高速离心机、显微照相设备等，用于植物细胞及组织器官的解剖结构观察、植物光合作用、呼吸作用、水分代谢、矿质代谢及生长发育生理相关实训项目等课程的教学与实训。</w:t>
      </w:r>
    </w:p>
    <w:p>
      <w:pPr>
        <w:spacing w:line="400" w:lineRule="exact"/>
        <w:jc w:val="left"/>
        <w:rPr>
          <w:rFonts w:asciiTheme="minorEastAsia" w:hAnsiTheme="minorEastAsia" w:cstheme="minorEastAsia"/>
          <w:b/>
          <w:bCs/>
          <w:sz w:val="24"/>
        </w:rPr>
      </w:pPr>
      <w:r>
        <w:rPr>
          <w:rFonts w:hint="eastAsia" w:asciiTheme="minorEastAsia" w:hAnsiTheme="minorEastAsia" w:cstheme="minorEastAsia"/>
          <w:b/>
          <w:bCs/>
          <w:sz w:val="24"/>
        </w:rPr>
        <w:t>（3）遗传育种实训室</w:t>
      </w:r>
    </w:p>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遗传育种实训室应配备显微镜、解剖镜、冰箱、烘箱、恒温培养箱、显微照相设备等，用于遗传及繁种育种等课程的教学与实训。</w:t>
      </w:r>
    </w:p>
    <w:p>
      <w:pPr>
        <w:spacing w:line="400" w:lineRule="exact"/>
        <w:jc w:val="left"/>
        <w:rPr>
          <w:rFonts w:asciiTheme="minorEastAsia" w:hAnsiTheme="minorEastAsia" w:cstheme="minorEastAsia"/>
          <w:b/>
          <w:bCs/>
          <w:sz w:val="24"/>
        </w:rPr>
      </w:pPr>
      <w:r>
        <w:rPr>
          <w:rFonts w:hint="eastAsia" w:asciiTheme="minorEastAsia" w:hAnsiTheme="minorEastAsia" w:cstheme="minorEastAsia"/>
          <w:b/>
          <w:bCs/>
          <w:sz w:val="24"/>
        </w:rPr>
        <w:t>（4）土壤肥料实训室</w:t>
      </w:r>
    </w:p>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土壤肥料实训室应配备冰箱、烘箱、恒温箱、原子吸收分光光度计、分光光度计、离子交换发生器、电子天平等，用于土壤速效 N、P、K等养分含量测定，土壤样品的采集与制备，土壤质地及有机质含量测定，土壤酸碱度及总盐含量测定等课程的教学与实训。</w:t>
      </w:r>
    </w:p>
    <w:p>
      <w:pPr>
        <w:spacing w:line="400" w:lineRule="exact"/>
        <w:jc w:val="left"/>
        <w:rPr>
          <w:rFonts w:asciiTheme="minorEastAsia" w:hAnsiTheme="minorEastAsia" w:cstheme="minorEastAsia"/>
          <w:b/>
          <w:bCs/>
          <w:sz w:val="24"/>
        </w:rPr>
      </w:pPr>
      <w:r>
        <w:rPr>
          <w:rFonts w:hint="eastAsia" w:asciiTheme="minorEastAsia" w:hAnsiTheme="minorEastAsia" w:cstheme="minorEastAsia"/>
          <w:b/>
          <w:bCs/>
          <w:sz w:val="24"/>
        </w:rPr>
        <w:t>（5）植物保护实训室</w:t>
      </w:r>
    </w:p>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植物保护实训室应配备显微镜、冰箱、烘箱、恒温箱、电子天平、恒温培养箱、无菌接种箱、显微照相设备等，用于田间常见病虫草害和天敌形态特征观察、识别与诊断、当地农作物病虫杂草的危险性有害生物的观察与诊断等课程的教学与实训。</w:t>
      </w:r>
    </w:p>
    <w:p>
      <w:pPr>
        <w:spacing w:line="400" w:lineRule="exact"/>
        <w:jc w:val="left"/>
        <w:rPr>
          <w:rFonts w:asciiTheme="minorEastAsia" w:hAnsiTheme="minorEastAsia" w:cstheme="minorEastAsia"/>
          <w:b/>
          <w:bCs/>
          <w:sz w:val="24"/>
        </w:rPr>
      </w:pPr>
      <w:r>
        <w:rPr>
          <w:rFonts w:hint="eastAsia" w:asciiTheme="minorEastAsia" w:hAnsiTheme="minorEastAsia" w:cstheme="minorEastAsia"/>
          <w:b/>
          <w:bCs/>
          <w:sz w:val="24"/>
        </w:rPr>
        <w:t>（6）种子质量检验实训室</w:t>
      </w:r>
    </w:p>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种子质量检验实训室应配备种子标本、电子天平、恒温培养箱、净度分析工作台、数粒仪、分光光度计、幼苗培养室等，用于种子扞样、种子发芽试验、种子净度分析、种子水分测定、品种纯度鉴定、种子生活力、活力、种子千粒重、种子健康测定等课程的教学与实训。</w:t>
      </w:r>
    </w:p>
    <w:p>
      <w:pPr>
        <w:spacing w:before="272" w:line="180" w:lineRule="auto"/>
        <w:ind w:firstLine="2554"/>
        <w:rPr>
          <w:rFonts w:ascii="宋体" w:hAnsi="宋体" w:eastAsia="宋体" w:cs="宋体"/>
          <w:sz w:val="24"/>
        </w:rPr>
      </w:pPr>
      <w:r>
        <w:rPr>
          <w:rFonts w:hint="eastAsia" w:ascii="宋体" w:hAnsi="宋体" w:eastAsia="宋体" w:cs="宋体"/>
          <w:spacing w:val="1"/>
          <w:sz w:val="24"/>
        </w:rPr>
        <w:t xml:space="preserve">  </w:t>
      </w:r>
      <w:r>
        <w:rPr>
          <w:rFonts w:hint="eastAsia" w:ascii="宋体" w:hAnsi="宋体" w:eastAsia="宋体" w:cs="宋体"/>
          <w:b/>
          <w:bCs/>
          <w:spacing w:val="1"/>
          <w:sz w:val="28"/>
          <w:szCs w:val="28"/>
        </w:rPr>
        <w:t xml:space="preserve">  </w:t>
      </w:r>
      <w:r>
        <w:rPr>
          <w:rFonts w:hint="eastAsia" w:ascii="宋体" w:hAnsi="宋体" w:eastAsia="宋体" w:cs="宋体"/>
          <w:b/>
          <w:bCs/>
          <w:spacing w:val="-2"/>
          <w:sz w:val="28"/>
          <w:szCs w:val="28"/>
        </w:rPr>
        <w:t>实训实验室材料、设备清单</w:t>
      </w:r>
    </w:p>
    <w:p>
      <w:pPr>
        <w:spacing w:line="102" w:lineRule="exact"/>
      </w:pPr>
    </w:p>
    <w:tbl>
      <w:tblPr>
        <w:tblStyle w:val="15"/>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
        <w:gridCol w:w="1458"/>
        <w:gridCol w:w="15"/>
        <w:gridCol w:w="5019"/>
        <w:gridCol w:w="15"/>
        <w:gridCol w:w="1065"/>
        <w:gridCol w:w="15"/>
        <w:gridCol w:w="1141"/>
        <w:gridCol w:w="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5" w:type="dxa"/>
          <w:trHeight w:val="561" w:hRule="atLeast"/>
        </w:trPr>
        <w:tc>
          <w:tcPr>
            <w:tcW w:w="1473" w:type="dxa"/>
            <w:gridSpan w:val="2"/>
            <w:vAlign w:val="center"/>
          </w:tcPr>
          <w:p>
            <w:pPr>
              <w:ind w:firstLine="498"/>
              <w:rPr>
                <w:rFonts w:ascii="宋体" w:hAnsi="宋体" w:eastAsia="宋体" w:cs="宋体"/>
                <w:sz w:val="24"/>
              </w:rPr>
            </w:pPr>
            <w:r>
              <w:rPr>
                <w:rFonts w:ascii="宋体" w:hAnsi="宋体" w:eastAsia="宋体" w:cs="宋体"/>
                <w:spacing w:val="-3"/>
                <w:sz w:val="24"/>
              </w:rPr>
              <w:t>序号</w:t>
            </w:r>
          </w:p>
        </w:tc>
        <w:tc>
          <w:tcPr>
            <w:tcW w:w="5034" w:type="dxa"/>
            <w:gridSpan w:val="2"/>
            <w:vAlign w:val="center"/>
          </w:tcPr>
          <w:p>
            <w:pPr>
              <w:ind w:firstLine="2525"/>
              <w:rPr>
                <w:rFonts w:ascii="宋体" w:hAnsi="宋体" w:eastAsia="宋体" w:cs="宋体"/>
                <w:sz w:val="24"/>
              </w:rPr>
            </w:pPr>
            <w:r>
              <w:rPr>
                <w:rFonts w:ascii="宋体" w:hAnsi="宋体" w:eastAsia="宋体" w:cs="宋体"/>
                <w:spacing w:val="-3"/>
                <w:sz w:val="24"/>
              </w:rPr>
              <w:t>设备名称</w:t>
            </w:r>
          </w:p>
        </w:tc>
        <w:tc>
          <w:tcPr>
            <w:tcW w:w="1080" w:type="dxa"/>
            <w:gridSpan w:val="2"/>
            <w:vAlign w:val="center"/>
          </w:tcPr>
          <w:p>
            <w:pPr>
              <w:ind w:firstLine="312"/>
              <w:rPr>
                <w:rFonts w:ascii="宋体" w:hAnsi="宋体" w:eastAsia="宋体" w:cs="宋体"/>
                <w:sz w:val="24"/>
              </w:rPr>
            </w:pPr>
            <w:r>
              <w:rPr>
                <w:rFonts w:ascii="宋体" w:hAnsi="宋体" w:eastAsia="宋体" w:cs="宋体"/>
                <w:spacing w:val="-3"/>
                <w:sz w:val="24"/>
              </w:rPr>
              <w:t>套数</w:t>
            </w:r>
          </w:p>
        </w:tc>
        <w:tc>
          <w:tcPr>
            <w:tcW w:w="1156" w:type="dxa"/>
            <w:gridSpan w:val="2"/>
            <w:vAlign w:val="center"/>
          </w:tcPr>
          <w:p>
            <w:pPr>
              <w:ind w:firstLine="346"/>
              <w:rPr>
                <w:rFonts w:ascii="宋体" w:hAnsi="宋体" w:eastAsia="宋体" w:cs="宋体"/>
                <w:sz w:val="24"/>
              </w:rPr>
            </w:pPr>
            <w:r>
              <w:rPr>
                <w:rFonts w:ascii="宋体" w:hAnsi="宋体" w:eastAsia="宋体" w:cs="宋体"/>
                <w:spacing w:val="-3"/>
                <w:sz w:val="24"/>
              </w:rPr>
              <w:t>价格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5" w:type="dxa"/>
          <w:trHeight w:val="552" w:hRule="atLeast"/>
        </w:trPr>
        <w:tc>
          <w:tcPr>
            <w:tcW w:w="1473" w:type="dxa"/>
            <w:gridSpan w:val="2"/>
            <w:vAlign w:val="center"/>
          </w:tcPr>
          <w:p>
            <w:pPr>
              <w:ind w:firstLine="699"/>
              <w:rPr>
                <w:rFonts w:ascii="宋体" w:hAnsi="宋体" w:eastAsia="宋体" w:cs="宋体"/>
                <w:sz w:val="24"/>
              </w:rPr>
            </w:pPr>
            <w:r>
              <w:rPr>
                <w:rFonts w:ascii="宋体" w:hAnsi="宋体" w:eastAsia="宋体" w:cs="宋体"/>
                <w:sz w:val="24"/>
              </w:rPr>
              <w:t>1</w:t>
            </w:r>
          </w:p>
        </w:tc>
        <w:tc>
          <w:tcPr>
            <w:tcW w:w="5034" w:type="dxa"/>
            <w:gridSpan w:val="2"/>
            <w:vAlign w:val="center"/>
          </w:tcPr>
          <w:p>
            <w:pPr>
              <w:ind w:firstLine="1263"/>
              <w:rPr>
                <w:rFonts w:ascii="宋体" w:hAnsi="宋体" w:eastAsia="宋体" w:cs="宋体"/>
                <w:sz w:val="24"/>
              </w:rPr>
            </w:pPr>
            <w:r>
              <w:rPr>
                <w:rFonts w:ascii="宋体" w:hAnsi="宋体" w:eastAsia="宋体" w:cs="宋体"/>
                <w:spacing w:val="-5"/>
                <w:sz w:val="24"/>
              </w:rPr>
              <w:t>双目显微镜（</w:t>
            </w:r>
            <w:r>
              <w:rPr>
                <w:rFonts w:ascii="宋体" w:hAnsi="宋体" w:eastAsia="宋体" w:cs="宋体"/>
                <w:spacing w:val="-59"/>
                <w:sz w:val="24"/>
              </w:rPr>
              <w:t xml:space="preserve"> </w:t>
            </w:r>
            <w:r>
              <w:rPr>
                <w:rFonts w:ascii="宋体" w:hAnsi="宋体" w:eastAsia="宋体" w:cs="宋体"/>
                <w:spacing w:val="-5"/>
                <w:sz w:val="24"/>
              </w:rPr>
              <w:t>36-1000）</w:t>
            </w:r>
          </w:p>
        </w:tc>
        <w:tc>
          <w:tcPr>
            <w:tcW w:w="1080" w:type="dxa"/>
            <w:gridSpan w:val="2"/>
            <w:vAlign w:val="center"/>
          </w:tcPr>
          <w:p>
            <w:pPr>
              <w:ind w:firstLine="436"/>
              <w:rPr>
                <w:rFonts w:ascii="宋体" w:hAnsi="宋体" w:eastAsia="宋体" w:cs="宋体"/>
                <w:sz w:val="24"/>
              </w:rPr>
            </w:pPr>
            <w:r>
              <w:rPr>
                <w:rFonts w:ascii="宋体" w:hAnsi="宋体" w:eastAsia="宋体" w:cs="宋体"/>
                <w:spacing w:val="-4"/>
                <w:sz w:val="24"/>
              </w:rPr>
              <w:t>30</w:t>
            </w:r>
          </w:p>
        </w:tc>
        <w:tc>
          <w:tcPr>
            <w:tcW w:w="1156" w:type="dxa"/>
            <w:gridSpan w:val="2"/>
            <w:vAlign w:val="center"/>
          </w:tcPr>
          <w:p>
            <w:pPr>
              <w:ind w:firstLine="290"/>
              <w:rPr>
                <w:rFonts w:ascii="宋体" w:hAnsi="宋体" w:eastAsia="宋体" w:cs="宋体"/>
                <w:sz w:val="24"/>
              </w:rPr>
            </w:pPr>
            <w:r>
              <w:rPr>
                <w:rFonts w:ascii="宋体" w:hAnsi="宋体" w:eastAsia="宋体" w:cs="宋体"/>
                <w:spacing w:val="-2"/>
                <w:sz w:val="24"/>
              </w:rPr>
              <w:t>28500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5" w:type="dxa"/>
          <w:trHeight w:val="513" w:hRule="atLeast"/>
        </w:trPr>
        <w:tc>
          <w:tcPr>
            <w:tcW w:w="1473" w:type="dxa"/>
            <w:gridSpan w:val="2"/>
            <w:vAlign w:val="center"/>
          </w:tcPr>
          <w:p>
            <w:pPr>
              <w:ind w:firstLine="684"/>
              <w:rPr>
                <w:rFonts w:ascii="宋体" w:hAnsi="宋体" w:eastAsia="宋体" w:cs="宋体"/>
                <w:sz w:val="24"/>
              </w:rPr>
            </w:pPr>
            <w:r>
              <w:rPr>
                <w:rFonts w:ascii="宋体" w:hAnsi="宋体" w:eastAsia="宋体" w:cs="宋体"/>
                <w:sz w:val="24"/>
              </w:rPr>
              <w:t>2</w:t>
            </w:r>
          </w:p>
        </w:tc>
        <w:tc>
          <w:tcPr>
            <w:tcW w:w="5034" w:type="dxa"/>
            <w:gridSpan w:val="2"/>
            <w:vAlign w:val="center"/>
          </w:tcPr>
          <w:p>
            <w:pPr>
              <w:ind w:firstLine="1441"/>
              <w:rPr>
                <w:rFonts w:ascii="宋体" w:hAnsi="宋体" w:eastAsia="宋体" w:cs="宋体"/>
                <w:sz w:val="24"/>
              </w:rPr>
            </w:pPr>
            <w:r>
              <w:rPr>
                <w:rFonts w:ascii="宋体" w:hAnsi="宋体" w:eastAsia="宋体" w:cs="宋体"/>
                <w:spacing w:val="-7"/>
                <w:sz w:val="24"/>
              </w:rPr>
              <w:t>双目显微镜（</w:t>
            </w:r>
            <w:r>
              <w:rPr>
                <w:rFonts w:ascii="宋体" w:hAnsi="宋体" w:eastAsia="宋体" w:cs="宋体"/>
                <w:spacing w:val="-52"/>
                <w:sz w:val="24"/>
              </w:rPr>
              <w:t xml:space="preserve"> </w:t>
            </w:r>
            <w:r>
              <w:rPr>
                <w:rFonts w:ascii="宋体" w:hAnsi="宋体" w:eastAsia="宋体" w:cs="宋体"/>
                <w:spacing w:val="-7"/>
                <w:sz w:val="24"/>
              </w:rPr>
              <w:t>1600）</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09"/>
              <w:rPr>
                <w:rFonts w:ascii="宋体" w:hAnsi="宋体" w:eastAsia="宋体" w:cs="宋体"/>
                <w:sz w:val="24"/>
              </w:rPr>
            </w:pPr>
            <w:r>
              <w:rPr>
                <w:rFonts w:ascii="宋体" w:hAnsi="宋体" w:eastAsia="宋体" w:cs="宋体"/>
                <w:spacing w:val="-3"/>
                <w:sz w:val="24"/>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5" w:type="dxa"/>
          <w:trHeight w:val="623" w:hRule="atLeast"/>
        </w:trPr>
        <w:tc>
          <w:tcPr>
            <w:tcW w:w="1473" w:type="dxa"/>
            <w:gridSpan w:val="2"/>
            <w:vAlign w:val="center"/>
          </w:tcPr>
          <w:p>
            <w:pPr>
              <w:ind w:firstLine="686"/>
              <w:rPr>
                <w:rFonts w:ascii="宋体" w:hAnsi="宋体" w:eastAsia="宋体" w:cs="宋体"/>
                <w:sz w:val="24"/>
              </w:rPr>
            </w:pPr>
            <w:r>
              <w:rPr>
                <w:rFonts w:ascii="宋体" w:hAnsi="宋体" w:eastAsia="宋体" w:cs="宋体"/>
                <w:sz w:val="24"/>
              </w:rPr>
              <w:t>3</w:t>
            </w:r>
          </w:p>
        </w:tc>
        <w:tc>
          <w:tcPr>
            <w:tcW w:w="5034" w:type="dxa"/>
            <w:gridSpan w:val="2"/>
            <w:vAlign w:val="center"/>
          </w:tcPr>
          <w:p>
            <w:pPr>
              <w:ind w:firstLine="1263"/>
              <w:rPr>
                <w:rFonts w:ascii="宋体" w:hAnsi="宋体" w:eastAsia="宋体" w:cs="宋体"/>
                <w:sz w:val="24"/>
              </w:rPr>
            </w:pPr>
            <w:r>
              <w:rPr>
                <w:rFonts w:ascii="宋体" w:hAnsi="宋体" w:eastAsia="宋体" w:cs="宋体"/>
                <w:spacing w:val="-1"/>
                <w:sz w:val="24"/>
              </w:rPr>
              <w:t>双目显微镜（40-1000）</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10</w:t>
            </w:r>
          </w:p>
        </w:tc>
        <w:tc>
          <w:tcPr>
            <w:tcW w:w="1156" w:type="dxa"/>
            <w:gridSpan w:val="2"/>
            <w:vAlign w:val="center"/>
          </w:tcPr>
          <w:p>
            <w:pPr>
              <w:ind w:firstLine="346"/>
              <w:rPr>
                <w:rFonts w:ascii="宋体" w:hAnsi="宋体" w:eastAsia="宋体" w:cs="宋体"/>
                <w:sz w:val="24"/>
              </w:rPr>
            </w:pPr>
            <w:r>
              <w:rPr>
                <w:rFonts w:ascii="宋体" w:hAnsi="宋体" w:eastAsia="宋体" w:cs="宋体"/>
                <w:spacing w:val="-2"/>
                <w:sz w:val="24"/>
              </w:rPr>
              <w:t>9600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5" w:type="dxa"/>
          <w:trHeight w:val="662" w:hRule="atLeast"/>
        </w:trPr>
        <w:tc>
          <w:tcPr>
            <w:tcW w:w="1473" w:type="dxa"/>
            <w:gridSpan w:val="2"/>
            <w:vAlign w:val="center"/>
          </w:tcPr>
          <w:p>
            <w:pPr>
              <w:ind w:firstLine="680"/>
              <w:rPr>
                <w:rFonts w:ascii="宋体" w:hAnsi="宋体" w:eastAsia="宋体" w:cs="宋体"/>
                <w:sz w:val="24"/>
              </w:rPr>
            </w:pPr>
            <w:r>
              <w:rPr>
                <w:rFonts w:ascii="宋体" w:hAnsi="宋体" w:eastAsia="宋体" w:cs="宋体"/>
                <w:sz w:val="24"/>
              </w:rPr>
              <w:t>4</w:t>
            </w:r>
          </w:p>
        </w:tc>
        <w:tc>
          <w:tcPr>
            <w:tcW w:w="5034" w:type="dxa"/>
            <w:gridSpan w:val="2"/>
            <w:vAlign w:val="center"/>
          </w:tcPr>
          <w:p>
            <w:pPr>
              <w:ind w:firstLine="2166"/>
              <w:rPr>
                <w:rFonts w:ascii="宋体" w:hAnsi="宋体" w:eastAsia="宋体" w:cs="宋体"/>
                <w:sz w:val="24"/>
              </w:rPr>
            </w:pPr>
            <w:r>
              <w:rPr>
                <w:rFonts w:ascii="宋体" w:hAnsi="宋体" w:eastAsia="宋体" w:cs="宋体"/>
                <w:spacing w:val="-4"/>
                <w:sz w:val="24"/>
              </w:rPr>
              <w:t>酒精灯</w:t>
            </w:r>
          </w:p>
        </w:tc>
        <w:tc>
          <w:tcPr>
            <w:tcW w:w="1080" w:type="dxa"/>
            <w:gridSpan w:val="2"/>
            <w:vAlign w:val="center"/>
          </w:tcPr>
          <w:p>
            <w:pPr>
              <w:ind w:firstLine="436"/>
              <w:rPr>
                <w:rFonts w:ascii="宋体" w:hAnsi="宋体" w:eastAsia="宋体" w:cs="宋体"/>
                <w:sz w:val="24"/>
              </w:rPr>
            </w:pPr>
            <w:r>
              <w:rPr>
                <w:rFonts w:ascii="宋体" w:hAnsi="宋体" w:eastAsia="宋体" w:cs="宋体"/>
                <w:spacing w:val="-4"/>
                <w:sz w:val="24"/>
              </w:rPr>
              <w:t>30</w:t>
            </w:r>
          </w:p>
        </w:tc>
        <w:tc>
          <w:tcPr>
            <w:tcW w:w="1156" w:type="dxa"/>
            <w:gridSpan w:val="2"/>
            <w:vAlign w:val="center"/>
          </w:tcPr>
          <w:p>
            <w:pPr>
              <w:ind w:firstLine="412"/>
              <w:rPr>
                <w:rFonts w:ascii="宋体" w:hAnsi="宋体" w:eastAsia="宋体" w:cs="宋体"/>
                <w:sz w:val="24"/>
              </w:rPr>
            </w:pPr>
            <w:r>
              <w:rPr>
                <w:rFonts w:ascii="宋体" w:hAnsi="宋体" w:eastAsia="宋体" w:cs="宋体"/>
                <w:spacing w:val="-4"/>
                <w:sz w:val="24"/>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5" w:type="dxa"/>
          <w:trHeight w:val="608" w:hRule="atLeast"/>
        </w:trPr>
        <w:tc>
          <w:tcPr>
            <w:tcW w:w="1473" w:type="dxa"/>
            <w:gridSpan w:val="2"/>
            <w:vAlign w:val="center"/>
          </w:tcPr>
          <w:p>
            <w:pPr>
              <w:ind w:firstLine="686"/>
              <w:rPr>
                <w:rFonts w:ascii="宋体" w:hAnsi="宋体" w:eastAsia="宋体" w:cs="宋体"/>
                <w:sz w:val="24"/>
              </w:rPr>
            </w:pPr>
            <w:r>
              <w:rPr>
                <w:rFonts w:ascii="宋体" w:hAnsi="宋体" w:eastAsia="宋体" w:cs="宋体"/>
                <w:sz w:val="24"/>
              </w:rPr>
              <w:t>5</w:t>
            </w:r>
          </w:p>
        </w:tc>
        <w:tc>
          <w:tcPr>
            <w:tcW w:w="5034" w:type="dxa"/>
            <w:gridSpan w:val="2"/>
            <w:vAlign w:val="center"/>
          </w:tcPr>
          <w:p>
            <w:pPr>
              <w:ind w:firstLine="2280"/>
              <w:rPr>
                <w:rFonts w:ascii="宋体" w:hAnsi="宋体" w:eastAsia="宋体" w:cs="宋体"/>
                <w:sz w:val="24"/>
              </w:rPr>
            </w:pPr>
            <w:r>
              <w:rPr>
                <w:rFonts w:ascii="宋体" w:hAnsi="宋体" w:eastAsia="宋体" w:cs="宋体"/>
                <w:spacing w:val="-3"/>
                <w:sz w:val="24"/>
              </w:rPr>
              <w:t>烧杯</w:t>
            </w:r>
          </w:p>
        </w:tc>
        <w:tc>
          <w:tcPr>
            <w:tcW w:w="1080" w:type="dxa"/>
            <w:gridSpan w:val="2"/>
            <w:vAlign w:val="center"/>
          </w:tcPr>
          <w:p>
            <w:pPr>
              <w:ind w:firstLine="434"/>
              <w:rPr>
                <w:rFonts w:ascii="宋体" w:hAnsi="宋体" w:eastAsia="宋体" w:cs="宋体"/>
                <w:sz w:val="24"/>
              </w:rPr>
            </w:pPr>
            <w:r>
              <w:rPr>
                <w:rFonts w:ascii="宋体" w:hAnsi="宋体" w:eastAsia="宋体" w:cs="宋体"/>
                <w:spacing w:val="-4"/>
                <w:sz w:val="24"/>
              </w:rPr>
              <w:t>26</w:t>
            </w:r>
          </w:p>
        </w:tc>
        <w:tc>
          <w:tcPr>
            <w:tcW w:w="1156" w:type="dxa"/>
            <w:gridSpan w:val="2"/>
            <w:vAlign w:val="center"/>
          </w:tcPr>
          <w:p>
            <w:pPr>
              <w:ind w:firstLine="410"/>
              <w:rPr>
                <w:rFonts w:ascii="宋体" w:hAnsi="宋体" w:eastAsia="宋体" w:cs="宋体"/>
                <w:sz w:val="24"/>
              </w:rPr>
            </w:pPr>
            <w:r>
              <w:rPr>
                <w:rFonts w:ascii="宋体" w:hAnsi="宋体" w:eastAsia="宋体" w:cs="宋体"/>
                <w:spacing w:val="-3"/>
                <w:sz w:val="24"/>
              </w:rPr>
              <w:t>240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5" w:type="dxa"/>
          <w:trHeight w:val="604" w:hRule="atLeast"/>
        </w:trPr>
        <w:tc>
          <w:tcPr>
            <w:tcW w:w="1473" w:type="dxa"/>
            <w:gridSpan w:val="2"/>
            <w:vAlign w:val="center"/>
          </w:tcPr>
          <w:p>
            <w:pPr>
              <w:ind w:firstLine="683"/>
              <w:rPr>
                <w:rFonts w:ascii="宋体" w:hAnsi="宋体" w:eastAsia="宋体" w:cs="宋体"/>
                <w:sz w:val="24"/>
              </w:rPr>
            </w:pPr>
            <w:r>
              <w:rPr>
                <w:rFonts w:ascii="宋体" w:hAnsi="宋体" w:eastAsia="宋体" w:cs="宋体"/>
                <w:sz w:val="24"/>
              </w:rPr>
              <w:t>6</w:t>
            </w:r>
          </w:p>
        </w:tc>
        <w:tc>
          <w:tcPr>
            <w:tcW w:w="5034" w:type="dxa"/>
            <w:gridSpan w:val="2"/>
            <w:vAlign w:val="center"/>
          </w:tcPr>
          <w:p>
            <w:pPr>
              <w:ind w:firstLine="1960"/>
              <w:rPr>
                <w:rFonts w:ascii="宋体" w:hAnsi="宋体" w:eastAsia="宋体" w:cs="宋体"/>
                <w:sz w:val="24"/>
              </w:rPr>
            </w:pPr>
            <w:r>
              <w:rPr>
                <w:rFonts w:ascii="宋体" w:hAnsi="宋体" w:eastAsia="宋体" w:cs="宋体"/>
                <w:spacing w:val="-3"/>
                <w:sz w:val="24"/>
              </w:rPr>
              <w:t>500ml</w:t>
            </w:r>
            <w:r>
              <w:rPr>
                <w:rFonts w:ascii="宋体" w:hAnsi="宋体" w:eastAsia="宋体" w:cs="宋体"/>
                <w:spacing w:val="-51"/>
                <w:sz w:val="24"/>
              </w:rPr>
              <w:t xml:space="preserve"> </w:t>
            </w:r>
            <w:r>
              <w:rPr>
                <w:rFonts w:ascii="宋体" w:hAnsi="宋体" w:eastAsia="宋体" w:cs="宋体"/>
                <w:spacing w:val="-3"/>
                <w:sz w:val="24"/>
              </w:rPr>
              <w:t>量筒</w:t>
            </w:r>
          </w:p>
        </w:tc>
        <w:tc>
          <w:tcPr>
            <w:tcW w:w="1080" w:type="dxa"/>
            <w:gridSpan w:val="2"/>
            <w:vAlign w:val="center"/>
          </w:tcPr>
          <w:p>
            <w:pPr>
              <w:ind w:firstLine="434"/>
              <w:rPr>
                <w:rFonts w:ascii="宋体" w:hAnsi="宋体" w:eastAsia="宋体" w:cs="宋体"/>
                <w:sz w:val="24"/>
              </w:rPr>
            </w:pPr>
            <w:r>
              <w:rPr>
                <w:rFonts w:ascii="宋体" w:hAnsi="宋体" w:eastAsia="宋体" w:cs="宋体"/>
                <w:spacing w:val="-4"/>
                <w:sz w:val="24"/>
              </w:rPr>
              <w:t>25</w:t>
            </w:r>
          </w:p>
        </w:tc>
        <w:tc>
          <w:tcPr>
            <w:tcW w:w="1156" w:type="dxa"/>
            <w:gridSpan w:val="2"/>
            <w:vAlign w:val="center"/>
          </w:tcPr>
          <w:p>
            <w:pPr>
              <w:ind w:firstLine="410"/>
              <w:rPr>
                <w:rFonts w:ascii="宋体" w:hAnsi="宋体" w:eastAsia="宋体" w:cs="宋体"/>
                <w:sz w:val="24"/>
              </w:rPr>
            </w:pPr>
            <w:r>
              <w:rPr>
                <w:rFonts w:ascii="宋体" w:hAnsi="宋体" w:eastAsia="宋体" w:cs="宋体"/>
                <w:spacing w:val="-3"/>
                <w:sz w:val="24"/>
              </w:rPr>
              <w:t>225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5" w:type="dxa"/>
          <w:trHeight w:val="604" w:hRule="atLeast"/>
        </w:trPr>
        <w:tc>
          <w:tcPr>
            <w:tcW w:w="1473" w:type="dxa"/>
            <w:gridSpan w:val="2"/>
            <w:vAlign w:val="center"/>
          </w:tcPr>
          <w:p>
            <w:pPr>
              <w:ind w:firstLine="687"/>
              <w:rPr>
                <w:rFonts w:ascii="宋体" w:hAnsi="宋体" w:eastAsia="宋体" w:cs="宋体"/>
                <w:sz w:val="24"/>
              </w:rPr>
            </w:pPr>
            <w:r>
              <w:rPr>
                <w:rFonts w:ascii="宋体" w:hAnsi="宋体" w:eastAsia="宋体" w:cs="宋体"/>
                <w:sz w:val="24"/>
              </w:rPr>
              <w:t>7</w:t>
            </w:r>
          </w:p>
        </w:tc>
        <w:tc>
          <w:tcPr>
            <w:tcW w:w="5034" w:type="dxa"/>
            <w:gridSpan w:val="2"/>
            <w:vAlign w:val="center"/>
          </w:tcPr>
          <w:p>
            <w:pPr>
              <w:ind w:firstLine="1973"/>
              <w:rPr>
                <w:rFonts w:ascii="宋体" w:hAnsi="宋体" w:eastAsia="宋体" w:cs="宋体"/>
                <w:sz w:val="24"/>
              </w:rPr>
            </w:pPr>
            <w:r>
              <w:rPr>
                <w:rFonts w:ascii="宋体" w:hAnsi="宋体" w:eastAsia="宋体" w:cs="宋体"/>
                <w:spacing w:val="-5"/>
                <w:sz w:val="24"/>
              </w:rPr>
              <w:t>100ml</w:t>
            </w:r>
            <w:r>
              <w:rPr>
                <w:rFonts w:ascii="宋体" w:hAnsi="宋体" w:eastAsia="宋体" w:cs="宋体"/>
                <w:spacing w:val="-50"/>
                <w:sz w:val="24"/>
              </w:rPr>
              <w:t xml:space="preserve"> </w:t>
            </w:r>
            <w:r>
              <w:rPr>
                <w:rFonts w:ascii="宋体" w:hAnsi="宋体" w:eastAsia="宋体" w:cs="宋体"/>
                <w:spacing w:val="-5"/>
                <w:sz w:val="24"/>
              </w:rPr>
              <w:t>量筒</w:t>
            </w:r>
          </w:p>
        </w:tc>
        <w:tc>
          <w:tcPr>
            <w:tcW w:w="1080" w:type="dxa"/>
            <w:gridSpan w:val="2"/>
            <w:vAlign w:val="center"/>
          </w:tcPr>
          <w:p>
            <w:pPr>
              <w:ind w:firstLine="434"/>
              <w:rPr>
                <w:rFonts w:ascii="宋体" w:hAnsi="宋体" w:eastAsia="宋体" w:cs="宋体"/>
                <w:sz w:val="24"/>
              </w:rPr>
            </w:pPr>
            <w:r>
              <w:rPr>
                <w:rFonts w:ascii="宋体" w:hAnsi="宋体" w:eastAsia="宋体" w:cs="宋体"/>
                <w:spacing w:val="-4"/>
                <w:sz w:val="24"/>
              </w:rPr>
              <w:t>26</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82"/>
              <w:rPr>
                <w:rFonts w:ascii="宋体" w:hAnsi="宋体" w:eastAsia="宋体" w:cs="宋体"/>
                <w:sz w:val="24"/>
              </w:rPr>
            </w:pPr>
            <w:r>
              <w:rPr>
                <w:rFonts w:ascii="宋体" w:hAnsi="宋体" w:eastAsia="宋体" w:cs="宋体"/>
                <w:sz w:val="24"/>
              </w:rPr>
              <w:t>8</w:t>
            </w:r>
          </w:p>
        </w:tc>
        <w:tc>
          <w:tcPr>
            <w:tcW w:w="5034" w:type="dxa"/>
            <w:gridSpan w:val="2"/>
            <w:vAlign w:val="center"/>
          </w:tcPr>
          <w:p>
            <w:pPr>
              <w:ind w:firstLine="2162"/>
              <w:rPr>
                <w:rFonts w:ascii="宋体" w:hAnsi="宋体" w:eastAsia="宋体" w:cs="宋体"/>
                <w:sz w:val="24"/>
              </w:rPr>
            </w:pPr>
            <w:r>
              <w:rPr>
                <w:rFonts w:ascii="宋体" w:hAnsi="宋体" w:eastAsia="宋体" w:cs="宋体"/>
                <w:spacing w:val="-3"/>
                <w:sz w:val="24"/>
              </w:rPr>
              <w:t>培养皿</w:t>
            </w:r>
          </w:p>
        </w:tc>
        <w:tc>
          <w:tcPr>
            <w:tcW w:w="1080" w:type="dxa"/>
            <w:gridSpan w:val="2"/>
            <w:vAlign w:val="center"/>
          </w:tcPr>
          <w:p>
            <w:pPr>
              <w:ind w:firstLine="433"/>
              <w:rPr>
                <w:rFonts w:ascii="宋体" w:hAnsi="宋体" w:eastAsia="宋体" w:cs="宋体"/>
                <w:sz w:val="24"/>
              </w:rPr>
            </w:pPr>
            <w:r>
              <w:rPr>
                <w:rFonts w:ascii="宋体" w:hAnsi="宋体" w:eastAsia="宋体" w:cs="宋体"/>
                <w:spacing w:val="-3"/>
                <w:sz w:val="24"/>
              </w:rPr>
              <w:t>65</w:t>
            </w:r>
          </w:p>
        </w:tc>
        <w:tc>
          <w:tcPr>
            <w:tcW w:w="1156" w:type="dxa"/>
            <w:gridSpan w:val="2"/>
            <w:vAlign w:val="center"/>
          </w:tcPr>
          <w:p>
            <w:pPr>
              <w:ind w:firstLine="409"/>
              <w:rPr>
                <w:rFonts w:ascii="宋体" w:hAnsi="宋体" w:eastAsia="宋体" w:cs="宋体"/>
                <w:sz w:val="24"/>
              </w:rPr>
            </w:pPr>
            <w:r>
              <w:rPr>
                <w:rFonts w:ascii="宋体" w:hAnsi="宋体" w:eastAsia="宋体" w:cs="宋体"/>
                <w:spacing w:val="-3"/>
                <w:sz w:val="24"/>
              </w:rPr>
              <w:t>650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76" w:hRule="atLeast"/>
        </w:trPr>
        <w:tc>
          <w:tcPr>
            <w:tcW w:w="1473" w:type="dxa"/>
            <w:gridSpan w:val="2"/>
            <w:vAlign w:val="center"/>
          </w:tcPr>
          <w:p>
            <w:pPr>
              <w:ind w:firstLine="682"/>
              <w:rPr>
                <w:rFonts w:ascii="宋体" w:hAnsi="宋体" w:eastAsia="宋体" w:cs="宋体"/>
                <w:sz w:val="24"/>
              </w:rPr>
            </w:pPr>
            <w:r>
              <w:rPr>
                <w:rFonts w:ascii="宋体" w:hAnsi="宋体" w:eastAsia="宋体" w:cs="宋体"/>
                <w:sz w:val="24"/>
              </w:rPr>
              <w:t>9</w:t>
            </w:r>
          </w:p>
        </w:tc>
        <w:tc>
          <w:tcPr>
            <w:tcW w:w="5034" w:type="dxa"/>
            <w:gridSpan w:val="2"/>
            <w:vAlign w:val="center"/>
          </w:tcPr>
          <w:p>
            <w:pPr>
              <w:ind w:firstLine="2284"/>
              <w:rPr>
                <w:rFonts w:ascii="宋体" w:hAnsi="宋体" w:eastAsia="宋体" w:cs="宋体"/>
                <w:sz w:val="24"/>
              </w:rPr>
            </w:pPr>
            <w:r>
              <w:rPr>
                <w:rFonts w:ascii="宋体" w:hAnsi="宋体" w:eastAsia="宋体" w:cs="宋体"/>
                <w:spacing w:val="-4"/>
                <w:sz w:val="24"/>
              </w:rPr>
              <w:t>卡尺</w:t>
            </w:r>
          </w:p>
        </w:tc>
        <w:tc>
          <w:tcPr>
            <w:tcW w:w="1080" w:type="dxa"/>
            <w:gridSpan w:val="2"/>
            <w:vAlign w:val="center"/>
          </w:tcPr>
          <w:p>
            <w:pPr>
              <w:ind w:firstLine="436"/>
              <w:rPr>
                <w:rFonts w:ascii="宋体" w:hAnsi="宋体" w:eastAsia="宋体" w:cs="宋体"/>
                <w:sz w:val="24"/>
              </w:rPr>
            </w:pPr>
            <w:r>
              <w:rPr>
                <w:rFonts w:ascii="宋体" w:hAnsi="宋体" w:eastAsia="宋体" w:cs="宋体"/>
                <w:spacing w:val="-4"/>
                <w:sz w:val="24"/>
              </w:rPr>
              <w:t>50</w:t>
            </w:r>
          </w:p>
        </w:tc>
        <w:tc>
          <w:tcPr>
            <w:tcW w:w="1156" w:type="dxa"/>
            <w:gridSpan w:val="2"/>
            <w:vAlign w:val="center"/>
          </w:tcPr>
          <w:p>
            <w:pPr>
              <w:ind w:firstLine="409"/>
              <w:rPr>
                <w:rFonts w:ascii="宋体" w:hAnsi="宋体" w:eastAsia="宋体" w:cs="宋体"/>
                <w:sz w:val="24"/>
              </w:rPr>
            </w:pPr>
            <w:r>
              <w:rPr>
                <w:rFonts w:ascii="宋体" w:hAnsi="宋体" w:eastAsia="宋体" w:cs="宋体"/>
                <w:spacing w:val="-3"/>
                <w:sz w:val="24"/>
              </w:rP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52" w:hRule="atLeast"/>
        </w:trPr>
        <w:tc>
          <w:tcPr>
            <w:tcW w:w="1473" w:type="dxa"/>
            <w:gridSpan w:val="2"/>
            <w:vAlign w:val="center"/>
          </w:tcPr>
          <w:p>
            <w:pPr>
              <w:ind w:firstLine="637"/>
              <w:rPr>
                <w:rFonts w:ascii="宋体" w:hAnsi="宋体" w:eastAsia="宋体" w:cs="宋体"/>
                <w:sz w:val="24"/>
              </w:rPr>
            </w:pPr>
            <w:r>
              <w:rPr>
                <w:rFonts w:ascii="宋体" w:hAnsi="宋体" w:eastAsia="宋体" w:cs="宋体"/>
                <w:spacing w:val="-7"/>
                <w:sz w:val="24"/>
              </w:rPr>
              <w:t>10</w:t>
            </w:r>
          </w:p>
        </w:tc>
        <w:tc>
          <w:tcPr>
            <w:tcW w:w="5034" w:type="dxa"/>
            <w:gridSpan w:val="2"/>
            <w:vAlign w:val="center"/>
          </w:tcPr>
          <w:p>
            <w:pPr>
              <w:ind w:firstLine="2281"/>
              <w:rPr>
                <w:rFonts w:ascii="宋体" w:hAnsi="宋体" w:eastAsia="宋体" w:cs="宋体"/>
                <w:sz w:val="24"/>
              </w:rPr>
            </w:pPr>
            <w:r>
              <w:rPr>
                <w:rFonts w:ascii="宋体" w:hAnsi="宋体" w:eastAsia="宋体" w:cs="宋体"/>
                <w:spacing w:val="-3"/>
                <w:sz w:val="24"/>
              </w:rPr>
              <w:t>米尺</w:t>
            </w:r>
          </w:p>
        </w:tc>
        <w:tc>
          <w:tcPr>
            <w:tcW w:w="1080" w:type="dxa"/>
            <w:gridSpan w:val="2"/>
            <w:vAlign w:val="center"/>
          </w:tcPr>
          <w:p>
            <w:pPr>
              <w:ind w:firstLine="430"/>
              <w:rPr>
                <w:rFonts w:ascii="宋体" w:hAnsi="宋体" w:eastAsia="宋体" w:cs="宋体"/>
                <w:sz w:val="24"/>
              </w:rPr>
            </w:pPr>
            <w:r>
              <w:rPr>
                <w:rFonts w:ascii="宋体" w:hAnsi="宋体" w:eastAsia="宋体" w:cs="宋体"/>
                <w:spacing w:val="-3"/>
                <w:sz w:val="24"/>
              </w:rPr>
              <w:t>47</w:t>
            </w:r>
          </w:p>
        </w:tc>
        <w:tc>
          <w:tcPr>
            <w:tcW w:w="1156" w:type="dxa"/>
            <w:gridSpan w:val="2"/>
            <w:vAlign w:val="center"/>
          </w:tcPr>
          <w:p>
            <w:pPr>
              <w:ind w:firstLine="412"/>
              <w:rPr>
                <w:rFonts w:ascii="宋体" w:hAnsi="宋体" w:eastAsia="宋体" w:cs="宋体"/>
                <w:sz w:val="24"/>
              </w:rPr>
            </w:pPr>
            <w:r>
              <w:rPr>
                <w:rFonts w:ascii="宋体" w:hAnsi="宋体" w:eastAsia="宋体" w:cs="宋体"/>
                <w:spacing w:val="-4"/>
                <w:sz w:val="24"/>
              </w:rPr>
              <w:t>564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47" w:hRule="atLeast"/>
        </w:trPr>
        <w:tc>
          <w:tcPr>
            <w:tcW w:w="1473" w:type="dxa"/>
            <w:gridSpan w:val="2"/>
            <w:vAlign w:val="center"/>
          </w:tcPr>
          <w:p>
            <w:pPr>
              <w:ind w:firstLine="637"/>
              <w:rPr>
                <w:rFonts w:ascii="宋体" w:hAnsi="宋体" w:eastAsia="宋体" w:cs="宋体"/>
                <w:sz w:val="24"/>
              </w:rPr>
            </w:pPr>
            <w:r>
              <w:rPr>
                <w:rFonts w:ascii="宋体" w:hAnsi="宋体" w:eastAsia="宋体" w:cs="宋体"/>
                <w:spacing w:val="-7"/>
                <w:sz w:val="24"/>
              </w:rPr>
              <w:t>11</w:t>
            </w:r>
          </w:p>
        </w:tc>
        <w:tc>
          <w:tcPr>
            <w:tcW w:w="5034" w:type="dxa"/>
            <w:gridSpan w:val="2"/>
            <w:vAlign w:val="center"/>
          </w:tcPr>
          <w:p>
            <w:pPr>
              <w:ind w:firstLine="2283"/>
              <w:rPr>
                <w:rFonts w:ascii="宋体" w:hAnsi="宋体" w:eastAsia="宋体" w:cs="宋体"/>
                <w:sz w:val="24"/>
              </w:rPr>
            </w:pPr>
            <w:r>
              <w:rPr>
                <w:rFonts w:ascii="宋体" w:hAnsi="宋体" w:eastAsia="宋体" w:cs="宋体"/>
                <w:spacing w:val="-3"/>
                <w:sz w:val="24"/>
              </w:rPr>
              <w:t>滴瓶</w:t>
            </w:r>
          </w:p>
        </w:tc>
        <w:tc>
          <w:tcPr>
            <w:tcW w:w="1080" w:type="dxa"/>
            <w:gridSpan w:val="2"/>
            <w:vAlign w:val="center"/>
          </w:tcPr>
          <w:p>
            <w:pPr>
              <w:ind w:firstLine="386"/>
              <w:rPr>
                <w:rFonts w:ascii="宋体" w:hAnsi="宋体" w:eastAsia="宋体" w:cs="宋体"/>
                <w:sz w:val="24"/>
              </w:rPr>
            </w:pPr>
            <w:r>
              <w:rPr>
                <w:rFonts w:ascii="宋体" w:hAnsi="宋体" w:eastAsia="宋体" w:cs="宋体"/>
                <w:spacing w:val="-7"/>
                <w:sz w:val="24"/>
              </w:rPr>
              <w:t>130</w:t>
            </w:r>
          </w:p>
        </w:tc>
        <w:tc>
          <w:tcPr>
            <w:tcW w:w="1156" w:type="dxa"/>
            <w:gridSpan w:val="2"/>
            <w:vAlign w:val="center"/>
          </w:tcPr>
          <w:p>
            <w:pPr>
              <w:ind w:firstLine="413"/>
              <w:rPr>
                <w:rFonts w:ascii="宋体" w:hAnsi="宋体" w:eastAsia="宋体" w:cs="宋体"/>
                <w:sz w:val="24"/>
              </w:rPr>
            </w:pPr>
            <w:r>
              <w:rPr>
                <w:rFonts w:ascii="宋体" w:hAnsi="宋体" w:eastAsia="宋体" w:cs="宋体"/>
                <w:spacing w:val="-4"/>
                <w:sz w:val="24"/>
              </w:rPr>
              <w:t>740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42" w:hRule="atLeast"/>
        </w:trPr>
        <w:tc>
          <w:tcPr>
            <w:tcW w:w="1473" w:type="dxa"/>
            <w:gridSpan w:val="2"/>
            <w:vAlign w:val="center"/>
          </w:tcPr>
          <w:p>
            <w:pPr>
              <w:ind w:firstLine="637"/>
              <w:rPr>
                <w:rFonts w:ascii="宋体" w:hAnsi="宋体" w:eastAsia="宋体" w:cs="宋体"/>
                <w:sz w:val="24"/>
              </w:rPr>
            </w:pPr>
            <w:r>
              <w:rPr>
                <w:rFonts w:ascii="宋体" w:hAnsi="宋体" w:eastAsia="宋体" w:cs="宋体"/>
                <w:spacing w:val="-7"/>
                <w:sz w:val="24"/>
              </w:rPr>
              <w:t>12</w:t>
            </w:r>
          </w:p>
        </w:tc>
        <w:tc>
          <w:tcPr>
            <w:tcW w:w="5034" w:type="dxa"/>
            <w:gridSpan w:val="2"/>
            <w:vAlign w:val="center"/>
          </w:tcPr>
          <w:p>
            <w:pPr>
              <w:ind w:firstLine="2069"/>
              <w:rPr>
                <w:rFonts w:ascii="宋体" w:hAnsi="宋体" w:eastAsia="宋体" w:cs="宋体"/>
                <w:sz w:val="24"/>
              </w:rPr>
            </w:pPr>
            <w:r>
              <w:rPr>
                <w:rFonts w:ascii="宋体" w:hAnsi="宋体" w:eastAsia="宋体" w:cs="宋体"/>
                <w:spacing w:val="-8"/>
                <w:sz w:val="24"/>
              </w:rPr>
              <w:t>电子天平</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350"/>
              <w:rPr>
                <w:rFonts w:ascii="宋体" w:hAnsi="宋体" w:eastAsia="宋体" w:cs="宋体"/>
                <w:sz w:val="24"/>
              </w:rPr>
            </w:pPr>
            <w:r>
              <w:rPr>
                <w:rFonts w:ascii="宋体" w:hAnsi="宋体" w:eastAsia="宋体" w:cs="宋体"/>
                <w:spacing w:val="-3"/>
                <w:sz w:val="24"/>
              </w:rPr>
              <w:t>3300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24" w:hRule="atLeast"/>
        </w:trPr>
        <w:tc>
          <w:tcPr>
            <w:tcW w:w="1473" w:type="dxa"/>
            <w:gridSpan w:val="2"/>
            <w:vAlign w:val="center"/>
          </w:tcPr>
          <w:p>
            <w:pPr>
              <w:ind w:firstLine="637"/>
              <w:rPr>
                <w:rFonts w:ascii="宋体" w:hAnsi="宋体" w:eastAsia="宋体" w:cs="宋体"/>
                <w:sz w:val="24"/>
              </w:rPr>
            </w:pPr>
            <w:r>
              <w:rPr>
                <w:rFonts w:ascii="宋体" w:hAnsi="宋体" w:eastAsia="宋体" w:cs="宋体"/>
                <w:spacing w:val="-7"/>
                <w:sz w:val="24"/>
              </w:rPr>
              <w:t>13</w:t>
            </w:r>
          </w:p>
        </w:tc>
        <w:tc>
          <w:tcPr>
            <w:tcW w:w="5034" w:type="dxa"/>
            <w:gridSpan w:val="2"/>
            <w:vAlign w:val="center"/>
          </w:tcPr>
          <w:p>
            <w:pPr>
              <w:ind w:firstLine="2162"/>
              <w:rPr>
                <w:rFonts w:ascii="宋体" w:hAnsi="宋体" w:eastAsia="宋体" w:cs="宋体"/>
                <w:sz w:val="24"/>
              </w:rPr>
            </w:pPr>
            <w:r>
              <w:rPr>
                <w:rFonts w:ascii="宋体" w:hAnsi="宋体" w:eastAsia="宋体" w:cs="宋体"/>
                <w:spacing w:val="-3"/>
                <w:sz w:val="24"/>
              </w:rPr>
              <w:t>移液管</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10</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37"/>
              <w:rPr>
                <w:rFonts w:ascii="宋体" w:hAnsi="宋体" w:eastAsia="宋体" w:cs="宋体"/>
                <w:sz w:val="24"/>
              </w:rPr>
            </w:pPr>
            <w:r>
              <w:rPr>
                <w:rFonts w:ascii="宋体" w:hAnsi="宋体" w:eastAsia="宋体" w:cs="宋体"/>
                <w:spacing w:val="-7"/>
                <w:sz w:val="24"/>
              </w:rPr>
              <w:t>14</w:t>
            </w:r>
          </w:p>
        </w:tc>
        <w:tc>
          <w:tcPr>
            <w:tcW w:w="5034" w:type="dxa"/>
            <w:gridSpan w:val="2"/>
            <w:vAlign w:val="center"/>
          </w:tcPr>
          <w:p>
            <w:pPr>
              <w:ind w:firstLine="2279"/>
              <w:rPr>
                <w:rFonts w:ascii="宋体" w:hAnsi="宋体" w:eastAsia="宋体" w:cs="宋体"/>
                <w:sz w:val="24"/>
              </w:rPr>
            </w:pPr>
            <w:r>
              <w:rPr>
                <w:rFonts w:ascii="宋体" w:hAnsi="宋体" w:eastAsia="宋体" w:cs="宋体"/>
                <w:spacing w:val="-2"/>
                <w:sz w:val="24"/>
              </w:rPr>
              <w:t>钢筛</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5</w:t>
            </w:r>
          </w:p>
        </w:tc>
        <w:tc>
          <w:tcPr>
            <w:tcW w:w="1156" w:type="dxa"/>
            <w:gridSpan w:val="2"/>
            <w:vAlign w:val="center"/>
          </w:tcPr>
          <w:p>
            <w:pPr>
              <w:ind w:firstLine="410"/>
              <w:rPr>
                <w:rFonts w:ascii="宋体" w:hAnsi="宋体" w:eastAsia="宋体" w:cs="宋体"/>
                <w:sz w:val="24"/>
              </w:rPr>
            </w:pPr>
            <w:r>
              <w:rPr>
                <w:rFonts w:ascii="宋体" w:hAnsi="宋体" w:eastAsia="宋体" w:cs="宋体"/>
                <w:spacing w:val="-3"/>
                <w:sz w:val="24"/>
              </w:rPr>
              <w:t>235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37"/>
              <w:rPr>
                <w:rFonts w:ascii="宋体" w:hAnsi="宋体" w:eastAsia="宋体" w:cs="宋体"/>
                <w:sz w:val="24"/>
              </w:rPr>
            </w:pPr>
            <w:r>
              <w:rPr>
                <w:rFonts w:ascii="宋体" w:hAnsi="宋体" w:eastAsia="宋体" w:cs="宋体"/>
                <w:spacing w:val="-7"/>
                <w:sz w:val="24"/>
              </w:rPr>
              <w:t>15</w:t>
            </w:r>
          </w:p>
        </w:tc>
        <w:tc>
          <w:tcPr>
            <w:tcW w:w="5034" w:type="dxa"/>
            <w:gridSpan w:val="2"/>
            <w:vAlign w:val="center"/>
          </w:tcPr>
          <w:p>
            <w:pPr>
              <w:ind w:firstLine="1920"/>
              <w:rPr>
                <w:rFonts w:ascii="宋体" w:hAnsi="宋体" w:eastAsia="宋体" w:cs="宋体"/>
                <w:sz w:val="24"/>
              </w:rPr>
            </w:pPr>
            <w:r>
              <w:rPr>
                <w:rFonts w:ascii="宋体" w:hAnsi="宋体" w:eastAsia="宋体" w:cs="宋体"/>
                <w:spacing w:val="-2"/>
                <w:sz w:val="24"/>
              </w:rPr>
              <w:t>干湿温度计</w:t>
            </w:r>
          </w:p>
        </w:tc>
        <w:tc>
          <w:tcPr>
            <w:tcW w:w="1080" w:type="dxa"/>
            <w:gridSpan w:val="2"/>
            <w:vAlign w:val="center"/>
          </w:tcPr>
          <w:p>
            <w:pPr>
              <w:ind w:firstLine="490"/>
              <w:rPr>
                <w:rFonts w:ascii="宋体" w:hAnsi="宋体" w:eastAsia="宋体" w:cs="宋体"/>
                <w:sz w:val="24"/>
              </w:rPr>
            </w:pPr>
            <w:r>
              <w:rPr>
                <w:rFonts w:ascii="宋体" w:hAnsi="宋体" w:eastAsia="宋体" w:cs="宋体"/>
                <w:sz w:val="24"/>
              </w:rPr>
              <w:t>8</w:t>
            </w:r>
          </w:p>
        </w:tc>
        <w:tc>
          <w:tcPr>
            <w:tcW w:w="1156" w:type="dxa"/>
            <w:gridSpan w:val="2"/>
            <w:vAlign w:val="center"/>
          </w:tcPr>
          <w:p>
            <w:pPr>
              <w:ind w:firstLine="410"/>
              <w:rPr>
                <w:rFonts w:ascii="宋体" w:hAnsi="宋体" w:eastAsia="宋体" w:cs="宋体"/>
                <w:sz w:val="24"/>
              </w:rPr>
            </w:pPr>
            <w:r>
              <w:rPr>
                <w:rFonts w:ascii="宋体" w:hAnsi="宋体" w:eastAsia="宋体" w:cs="宋体"/>
                <w:spacing w:val="-3"/>
                <w:sz w:val="24"/>
              </w:rPr>
              <w:t>240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37"/>
              <w:rPr>
                <w:rFonts w:ascii="宋体" w:hAnsi="宋体" w:eastAsia="宋体" w:cs="宋体"/>
                <w:sz w:val="24"/>
              </w:rPr>
            </w:pPr>
            <w:r>
              <w:rPr>
                <w:rFonts w:ascii="宋体" w:hAnsi="宋体" w:eastAsia="宋体" w:cs="宋体"/>
                <w:spacing w:val="-7"/>
                <w:sz w:val="24"/>
              </w:rPr>
              <w:t>16</w:t>
            </w:r>
          </w:p>
        </w:tc>
        <w:tc>
          <w:tcPr>
            <w:tcW w:w="5034" w:type="dxa"/>
            <w:gridSpan w:val="2"/>
            <w:vAlign w:val="center"/>
          </w:tcPr>
          <w:p>
            <w:pPr>
              <w:ind w:firstLine="2045"/>
              <w:rPr>
                <w:rFonts w:ascii="宋体" w:hAnsi="宋体" w:eastAsia="宋体" w:cs="宋体"/>
                <w:sz w:val="24"/>
              </w:rPr>
            </w:pPr>
            <w:r>
              <w:rPr>
                <w:rFonts w:ascii="宋体" w:hAnsi="宋体" w:eastAsia="宋体" w:cs="宋体"/>
                <w:spacing w:val="-3"/>
                <w:sz w:val="24"/>
              </w:rPr>
              <w:t>不锈钢盘</w:t>
            </w:r>
          </w:p>
        </w:tc>
        <w:tc>
          <w:tcPr>
            <w:tcW w:w="1080" w:type="dxa"/>
            <w:gridSpan w:val="2"/>
            <w:vAlign w:val="center"/>
          </w:tcPr>
          <w:p>
            <w:pPr>
              <w:ind w:firstLine="436"/>
              <w:rPr>
                <w:rFonts w:ascii="宋体" w:hAnsi="宋体" w:eastAsia="宋体" w:cs="宋体"/>
                <w:sz w:val="24"/>
              </w:rPr>
            </w:pPr>
            <w:r>
              <w:rPr>
                <w:rFonts w:ascii="宋体" w:hAnsi="宋体" w:eastAsia="宋体" w:cs="宋体"/>
                <w:spacing w:val="-4"/>
                <w:sz w:val="24"/>
              </w:rPr>
              <w:t>50</w:t>
            </w:r>
          </w:p>
        </w:tc>
        <w:tc>
          <w:tcPr>
            <w:tcW w:w="1156" w:type="dxa"/>
            <w:gridSpan w:val="2"/>
            <w:vAlign w:val="center"/>
          </w:tcPr>
          <w:p>
            <w:pPr>
              <w:ind w:firstLine="410"/>
              <w:rPr>
                <w:rFonts w:ascii="宋体" w:hAnsi="宋体" w:eastAsia="宋体" w:cs="宋体"/>
                <w:sz w:val="24"/>
              </w:rPr>
            </w:pPr>
            <w:r>
              <w:rPr>
                <w:rFonts w:ascii="宋体" w:hAnsi="宋体" w:eastAsia="宋体" w:cs="宋体"/>
                <w:spacing w:val="-3"/>
                <w:sz w:val="24"/>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37"/>
              <w:rPr>
                <w:rFonts w:ascii="宋体" w:hAnsi="宋体" w:eastAsia="宋体" w:cs="宋体"/>
                <w:sz w:val="24"/>
              </w:rPr>
            </w:pPr>
            <w:r>
              <w:rPr>
                <w:rFonts w:ascii="宋体" w:hAnsi="宋体" w:eastAsia="宋体" w:cs="宋体"/>
                <w:spacing w:val="-7"/>
                <w:sz w:val="24"/>
              </w:rPr>
              <w:t>17</w:t>
            </w:r>
          </w:p>
        </w:tc>
        <w:tc>
          <w:tcPr>
            <w:tcW w:w="5034" w:type="dxa"/>
            <w:gridSpan w:val="2"/>
            <w:vAlign w:val="center"/>
          </w:tcPr>
          <w:p>
            <w:pPr>
              <w:ind w:firstLine="2045"/>
              <w:rPr>
                <w:rFonts w:ascii="宋体" w:hAnsi="宋体" w:eastAsia="宋体" w:cs="宋体"/>
                <w:sz w:val="24"/>
              </w:rPr>
            </w:pPr>
            <w:r>
              <w:rPr>
                <w:rFonts w:ascii="宋体" w:hAnsi="宋体" w:eastAsia="宋体" w:cs="宋体"/>
                <w:spacing w:val="-3"/>
                <w:sz w:val="24"/>
              </w:rPr>
              <w:t>不锈钢勺</w:t>
            </w:r>
          </w:p>
        </w:tc>
        <w:tc>
          <w:tcPr>
            <w:tcW w:w="1080" w:type="dxa"/>
            <w:gridSpan w:val="2"/>
            <w:vAlign w:val="center"/>
          </w:tcPr>
          <w:p>
            <w:pPr>
              <w:ind w:firstLine="433"/>
              <w:rPr>
                <w:rFonts w:ascii="宋体" w:hAnsi="宋体" w:eastAsia="宋体" w:cs="宋体"/>
                <w:sz w:val="24"/>
              </w:rPr>
            </w:pPr>
            <w:r>
              <w:rPr>
                <w:rFonts w:ascii="宋体" w:hAnsi="宋体" w:eastAsia="宋体" w:cs="宋体"/>
                <w:spacing w:val="-3"/>
                <w:sz w:val="24"/>
              </w:rPr>
              <w:t>60</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37"/>
              <w:rPr>
                <w:rFonts w:ascii="宋体" w:hAnsi="宋体" w:eastAsia="宋体" w:cs="宋体"/>
                <w:sz w:val="24"/>
              </w:rPr>
            </w:pPr>
            <w:r>
              <w:rPr>
                <w:rFonts w:ascii="宋体" w:hAnsi="宋体" w:eastAsia="宋体" w:cs="宋体"/>
                <w:spacing w:val="-7"/>
                <w:sz w:val="24"/>
              </w:rPr>
              <w:t>18</w:t>
            </w:r>
          </w:p>
        </w:tc>
        <w:tc>
          <w:tcPr>
            <w:tcW w:w="5034" w:type="dxa"/>
            <w:gridSpan w:val="2"/>
            <w:vAlign w:val="center"/>
          </w:tcPr>
          <w:p>
            <w:pPr>
              <w:ind w:firstLine="2168"/>
              <w:rPr>
                <w:rFonts w:ascii="宋体" w:hAnsi="宋体" w:eastAsia="宋体" w:cs="宋体"/>
                <w:sz w:val="24"/>
              </w:rPr>
            </w:pPr>
            <w:r>
              <w:rPr>
                <w:rFonts w:ascii="宋体" w:hAnsi="宋体" w:eastAsia="宋体" w:cs="宋体"/>
                <w:spacing w:val="-4"/>
                <w:sz w:val="24"/>
              </w:rPr>
              <w:t>小铝盒</w:t>
            </w:r>
          </w:p>
        </w:tc>
        <w:tc>
          <w:tcPr>
            <w:tcW w:w="1080" w:type="dxa"/>
            <w:gridSpan w:val="2"/>
            <w:vAlign w:val="center"/>
          </w:tcPr>
          <w:p>
            <w:pPr>
              <w:ind w:firstLine="386"/>
              <w:rPr>
                <w:rFonts w:ascii="宋体" w:hAnsi="宋体" w:eastAsia="宋体" w:cs="宋体"/>
                <w:sz w:val="24"/>
              </w:rPr>
            </w:pPr>
            <w:r>
              <w:rPr>
                <w:rFonts w:ascii="宋体" w:hAnsi="宋体" w:eastAsia="宋体" w:cs="宋体"/>
                <w:spacing w:val="-7"/>
                <w:sz w:val="24"/>
              </w:rPr>
              <w:t>150</w:t>
            </w:r>
          </w:p>
        </w:tc>
        <w:tc>
          <w:tcPr>
            <w:tcW w:w="1156" w:type="dxa"/>
            <w:gridSpan w:val="2"/>
            <w:vAlign w:val="center"/>
          </w:tcPr>
          <w:p>
            <w:pPr>
              <w:ind w:firstLine="406"/>
              <w:rPr>
                <w:rFonts w:ascii="宋体" w:hAnsi="宋体" w:eastAsia="宋体" w:cs="宋体"/>
                <w:sz w:val="24"/>
              </w:rPr>
            </w:pPr>
            <w:r>
              <w:rPr>
                <w:rFonts w:ascii="宋体" w:hAnsi="宋体" w:eastAsia="宋体" w:cs="宋体"/>
                <w:spacing w:val="-2"/>
                <w:sz w:val="24"/>
              </w:rPr>
              <w:t>450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37"/>
              <w:rPr>
                <w:rFonts w:ascii="宋体" w:hAnsi="宋体" w:eastAsia="宋体" w:cs="宋体"/>
                <w:sz w:val="24"/>
              </w:rPr>
            </w:pPr>
            <w:r>
              <w:rPr>
                <w:rFonts w:ascii="宋体" w:hAnsi="宋体" w:eastAsia="宋体" w:cs="宋体"/>
                <w:spacing w:val="-7"/>
                <w:sz w:val="24"/>
              </w:rPr>
              <w:t>19</w:t>
            </w:r>
          </w:p>
        </w:tc>
        <w:tc>
          <w:tcPr>
            <w:tcW w:w="5034" w:type="dxa"/>
            <w:gridSpan w:val="2"/>
            <w:vAlign w:val="center"/>
          </w:tcPr>
          <w:p>
            <w:pPr>
              <w:ind w:firstLine="2162"/>
              <w:rPr>
                <w:rFonts w:ascii="宋体" w:hAnsi="宋体" w:eastAsia="宋体" w:cs="宋体"/>
                <w:sz w:val="24"/>
              </w:rPr>
            </w:pPr>
            <w:r>
              <w:rPr>
                <w:rFonts w:ascii="宋体" w:hAnsi="宋体" w:eastAsia="宋体" w:cs="宋体"/>
                <w:spacing w:val="-3"/>
                <w:sz w:val="24"/>
              </w:rPr>
              <w:t>棉手套</w:t>
            </w:r>
          </w:p>
        </w:tc>
        <w:tc>
          <w:tcPr>
            <w:tcW w:w="1080" w:type="dxa"/>
            <w:gridSpan w:val="2"/>
            <w:vAlign w:val="center"/>
          </w:tcPr>
          <w:p>
            <w:pPr>
              <w:ind w:firstLine="386"/>
              <w:rPr>
                <w:rFonts w:ascii="宋体" w:hAnsi="宋体" w:eastAsia="宋体" w:cs="宋体"/>
                <w:sz w:val="24"/>
              </w:rPr>
            </w:pPr>
            <w:r>
              <w:rPr>
                <w:rFonts w:ascii="宋体" w:hAnsi="宋体" w:eastAsia="宋体" w:cs="宋体"/>
                <w:spacing w:val="-7"/>
                <w:sz w:val="24"/>
              </w:rPr>
              <w:t>100</w:t>
            </w:r>
          </w:p>
        </w:tc>
        <w:tc>
          <w:tcPr>
            <w:tcW w:w="1156" w:type="dxa"/>
            <w:gridSpan w:val="2"/>
            <w:vAlign w:val="center"/>
          </w:tcPr>
          <w:p>
            <w:pPr>
              <w:ind w:firstLine="412"/>
              <w:rPr>
                <w:rFonts w:ascii="宋体" w:hAnsi="宋体" w:eastAsia="宋体" w:cs="宋体"/>
                <w:sz w:val="24"/>
              </w:rPr>
            </w:pPr>
            <w:r>
              <w:rPr>
                <w:rFonts w:ascii="宋体" w:hAnsi="宋体" w:eastAsia="宋体" w:cs="宋体"/>
                <w:spacing w:val="-4"/>
                <w:sz w:val="24"/>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2"/>
              <w:rPr>
                <w:rFonts w:ascii="宋体" w:hAnsi="宋体" w:eastAsia="宋体" w:cs="宋体"/>
                <w:sz w:val="24"/>
              </w:rPr>
            </w:pPr>
            <w:r>
              <w:rPr>
                <w:rFonts w:ascii="宋体" w:hAnsi="宋体" w:eastAsia="宋体" w:cs="宋体"/>
                <w:spacing w:val="-4"/>
                <w:sz w:val="24"/>
              </w:rPr>
              <w:t>20</w:t>
            </w:r>
          </w:p>
        </w:tc>
        <w:tc>
          <w:tcPr>
            <w:tcW w:w="5034" w:type="dxa"/>
            <w:gridSpan w:val="2"/>
            <w:vAlign w:val="center"/>
          </w:tcPr>
          <w:p>
            <w:pPr>
              <w:ind w:firstLine="2160"/>
              <w:rPr>
                <w:rFonts w:ascii="宋体" w:hAnsi="宋体" w:eastAsia="宋体" w:cs="宋体"/>
                <w:sz w:val="24"/>
              </w:rPr>
            </w:pPr>
            <w:r>
              <w:rPr>
                <w:rFonts w:ascii="宋体" w:hAnsi="宋体" w:eastAsia="宋体" w:cs="宋体"/>
                <w:spacing w:val="-2"/>
                <w:sz w:val="24"/>
              </w:rPr>
              <w:t>接种箱</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11</w:t>
            </w:r>
          </w:p>
        </w:tc>
        <w:tc>
          <w:tcPr>
            <w:tcW w:w="1156" w:type="dxa"/>
            <w:gridSpan w:val="2"/>
            <w:vAlign w:val="center"/>
          </w:tcPr>
          <w:p>
            <w:pPr>
              <w:ind w:firstLine="350"/>
              <w:rPr>
                <w:rFonts w:ascii="宋体" w:hAnsi="宋体" w:eastAsia="宋体" w:cs="宋体"/>
                <w:sz w:val="24"/>
              </w:rPr>
            </w:pPr>
            <w:r>
              <w:rPr>
                <w:rFonts w:ascii="宋体" w:hAnsi="宋体" w:eastAsia="宋体" w:cs="宋体"/>
                <w:spacing w:val="-3"/>
                <w:sz w:val="24"/>
              </w:rPr>
              <w:t>3850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2"/>
              <w:rPr>
                <w:rFonts w:ascii="宋体" w:hAnsi="宋体" w:eastAsia="宋体" w:cs="宋体"/>
                <w:sz w:val="24"/>
              </w:rPr>
            </w:pPr>
            <w:r>
              <w:rPr>
                <w:rFonts w:ascii="宋体" w:hAnsi="宋体" w:eastAsia="宋体" w:cs="宋体"/>
                <w:spacing w:val="-4"/>
                <w:sz w:val="24"/>
              </w:rPr>
              <w:t>21</w:t>
            </w:r>
          </w:p>
        </w:tc>
        <w:tc>
          <w:tcPr>
            <w:tcW w:w="5034" w:type="dxa"/>
            <w:gridSpan w:val="2"/>
            <w:vAlign w:val="center"/>
          </w:tcPr>
          <w:p>
            <w:pPr>
              <w:ind w:firstLine="1802"/>
              <w:rPr>
                <w:rFonts w:ascii="宋体" w:hAnsi="宋体" w:eastAsia="宋体" w:cs="宋体"/>
                <w:sz w:val="24"/>
              </w:rPr>
            </w:pPr>
            <w:r>
              <w:rPr>
                <w:rFonts w:ascii="宋体" w:hAnsi="宋体" w:eastAsia="宋体" w:cs="宋体"/>
                <w:spacing w:val="-2"/>
                <w:sz w:val="24"/>
              </w:rPr>
              <w:t>植物根尖纵切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2"/>
              <w:rPr>
                <w:rFonts w:ascii="宋体" w:hAnsi="宋体" w:eastAsia="宋体" w:cs="宋体"/>
                <w:sz w:val="24"/>
              </w:rPr>
            </w:pPr>
            <w:r>
              <w:rPr>
                <w:rFonts w:ascii="宋体" w:hAnsi="宋体" w:eastAsia="宋体" w:cs="宋体"/>
                <w:spacing w:val="-4"/>
                <w:sz w:val="24"/>
              </w:rPr>
              <w:t>22</w:t>
            </w:r>
          </w:p>
        </w:tc>
        <w:tc>
          <w:tcPr>
            <w:tcW w:w="5034" w:type="dxa"/>
            <w:gridSpan w:val="2"/>
            <w:vAlign w:val="center"/>
          </w:tcPr>
          <w:p>
            <w:pPr>
              <w:ind w:firstLine="2041"/>
              <w:rPr>
                <w:rFonts w:ascii="宋体" w:hAnsi="宋体" w:eastAsia="宋体" w:cs="宋体"/>
                <w:sz w:val="24"/>
              </w:rPr>
            </w:pPr>
            <w:r>
              <w:rPr>
                <w:rFonts w:ascii="宋体" w:hAnsi="宋体" w:eastAsia="宋体" w:cs="宋体"/>
                <w:spacing w:val="-2"/>
                <w:sz w:val="24"/>
              </w:rPr>
              <w:t>顶芽纵切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2"/>
              <w:rPr>
                <w:rFonts w:ascii="宋体" w:hAnsi="宋体" w:eastAsia="宋体" w:cs="宋体"/>
                <w:sz w:val="24"/>
              </w:rPr>
            </w:pPr>
            <w:r>
              <w:rPr>
                <w:rFonts w:ascii="宋体" w:hAnsi="宋体" w:eastAsia="宋体" w:cs="宋体"/>
                <w:spacing w:val="-4"/>
                <w:sz w:val="24"/>
              </w:rPr>
              <w:t>23</w:t>
            </w:r>
          </w:p>
        </w:tc>
        <w:tc>
          <w:tcPr>
            <w:tcW w:w="5034" w:type="dxa"/>
            <w:gridSpan w:val="2"/>
            <w:vAlign w:val="center"/>
          </w:tcPr>
          <w:p>
            <w:pPr>
              <w:ind w:firstLine="1924"/>
              <w:rPr>
                <w:rFonts w:ascii="宋体" w:hAnsi="宋体" w:eastAsia="宋体" w:cs="宋体"/>
                <w:sz w:val="24"/>
              </w:rPr>
            </w:pPr>
            <w:r>
              <w:rPr>
                <w:rFonts w:ascii="宋体" w:hAnsi="宋体" w:eastAsia="宋体" w:cs="宋体"/>
                <w:spacing w:val="-2"/>
                <w:sz w:val="24"/>
              </w:rPr>
              <w:t>南瓜茎横切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2"/>
              <w:rPr>
                <w:rFonts w:ascii="宋体" w:hAnsi="宋体" w:eastAsia="宋体" w:cs="宋体"/>
                <w:sz w:val="24"/>
              </w:rPr>
            </w:pPr>
            <w:r>
              <w:rPr>
                <w:rFonts w:ascii="宋体" w:hAnsi="宋体" w:eastAsia="宋体" w:cs="宋体"/>
                <w:spacing w:val="-4"/>
                <w:sz w:val="24"/>
              </w:rPr>
              <w:t>24</w:t>
            </w:r>
          </w:p>
        </w:tc>
        <w:tc>
          <w:tcPr>
            <w:tcW w:w="5034" w:type="dxa"/>
            <w:gridSpan w:val="2"/>
            <w:vAlign w:val="center"/>
          </w:tcPr>
          <w:p>
            <w:pPr>
              <w:ind w:firstLine="1563"/>
              <w:rPr>
                <w:rFonts w:ascii="宋体" w:hAnsi="宋体" w:eastAsia="宋体" w:cs="宋体"/>
                <w:sz w:val="24"/>
              </w:rPr>
            </w:pPr>
            <w:r>
              <w:rPr>
                <w:rFonts w:ascii="宋体" w:hAnsi="宋体" w:eastAsia="宋体" w:cs="宋体"/>
                <w:spacing w:val="-2"/>
                <w:sz w:val="24"/>
              </w:rPr>
              <w:t>单子叶植物茎横切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2"/>
              <w:rPr>
                <w:rFonts w:ascii="宋体" w:hAnsi="宋体" w:eastAsia="宋体" w:cs="宋体"/>
                <w:sz w:val="24"/>
              </w:rPr>
            </w:pPr>
            <w:r>
              <w:rPr>
                <w:rFonts w:ascii="宋体" w:hAnsi="宋体" w:eastAsia="宋体" w:cs="宋体"/>
                <w:spacing w:val="-4"/>
                <w:sz w:val="24"/>
              </w:rPr>
              <w:t>25</w:t>
            </w:r>
          </w:p>
        </w:tc>
        <w:tc>
          <w:tcPr>
            <w:tcW w:w="5034" w:type="dxa"/>
            <w:gridSpan w:val="2"/>
            <w:vAlign w:val="center"/>
          </w:tcPr>
          <w:p>
            <w:pPr>
              <w:ind w:firstLine="1561"/>
              <w:rPr>
                <w:rFonts w:ascii="宋体" w:hAnsi="宋体" w:eastAsia="宋体" w:cs="宋体"/>
                <w:sz w:val="24"/>
              </w:rPr>
            </w:pPr>
            <w:r>
              <w:rPr>
                <w:rFonts w:ascii="宋体" w:hAnsi="宋体" w:eastAsia="宋体" w:cs="宋体"/>
                <w:spacing w:val="-2"/>
                <w:sz w:val="24"/>
              </w:rPr>
              <w:t>双子叶植物茎横切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2"/>
              <w:rPr>
                <w:rFonts w:ascii="宋体" w:hAnsi="宋体" w:eastAsia="宋体" w:cs="宋体"/>
                <w:sz w:val="24"/>
              </w:rPr>
            </w:pPr>
            <w:r>
              <w:rPr>
                <w:rFonts w:ascii="宋体" w:hAnsi="宋体" w:eastAsia="宋体" w:cs="宋体"/>
                <w:spacing w:val="-4"/>
                <w:sz w:val="24"/>
              </w:rPr>
              <w:t>26</w:t>
            </w:r>
          </w:p>
        </w:tc>
        <w:tc>
          <w:tcPr>
            <w:tcW w:w="5034" w:type="dxa"/>
            <w:gridSpan w:val="2"/>
            <w:vAlign w:val="center"/>
          </w:tcPr>
          <w:p>
            <w:pPr>
              <w:ind w:firstLine="1322"/>
              <w:rPr>
                <w:rFonts w:ascii="宋体" w:hAnsi="宋体" w:eastAsia="宋体" w:cs="宋体"/>
                <w:sz w:val="24"/>
              </w:rPr>
            </w:pPr>
            <w:r>
              <w:rPr>
                <w:rFonts w:ascii="宋体" w:hAnsi="宋体" w:eastAsia="宋体" w:cs="宋体"/>
                <w:spacing w:val="-1"/>
                <w:sz w:val="24"/>
              </w:rPr>
              <w:t>木本双子叶植物茎横切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2"/>
              <w:rPr>
                <w:rFonts w:ascii="宋体" w:hAnsi="宋体" w:eastAsia="宋体" w:cs="宋体"/>
                <w:sz w:val="24"/>
              </w:rPr>
            </w:pPr>
            <w:r>
              <w:rPr>
                <w:rFonts w:ascii="宋体" w:hAnsi="宋体" w:eastAsia="宋体" w:cs="宋体"/>
                <w:spacing w:val="-4"/>
                <w:sz w:val="24"/>
              </w:rPr>
              <w:t>27</w:t>
            </w:r>
          </w:p>
        </w:tc>
        <w:tc>
          <w:tcPr>
            <w:tcW w:w="5034" w:type="dxa"/>
            <w:gridSpan w:val="2"/>
            <w:vAlign w:val="center"/>
          </w:tcPr>
          <w:p>
            <w:pPr>
              <w:ind w:firstLine="1561"/>
              <w:rPr>
                <w:rFonts w:ascii="宋体" w:hAnsi="宋体" w:eastAsia="宋体" w:cs="宋体"/>
                <w:sz w:val="24"/>
              </w:rPr>
            </w:pPr>
            <w:r>
              <w:rPr>
                <w:rFonts w:ascii="宋体" w:hAnsi="宋体" w:eastAsia="宋体" w:cs="宋体"/>
                <w:spacing w:val="-2"/>
                <w:sz w:val="24"/>
              </w:rPr>
              <w:t>蚕豆叶下表皮装片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2"/>
              <w:rPr>
                <w:rFonts w:ascii="宋体" w:hAnsi="宋体" w:eastAsia="宋体" w:cs="宋体"/>
                <w:sz w:val="24"/>
              </w:rPr>
            </w:pPr>
            <w:r>
              <w:rPr>
                <w:rFonts w:ascii="宋体" w:hAnsi="宋体" w:eastAsia="宋体" w:cs="宋体"/>
                <w:spacing w:val="-4"/>
                <w:sz w:val="24"/>
              </w:rPr>
              <w:t>28</w:t>
            </w:r>
          </w:p>
        </w:tc>
        <w:tc>
          <w:tcPr>
            <w:tcW w:w="5034" w:type="dxa"/>
            <w:gridSpan w:val="2"/>
            <w:vAlign w:val="center"/>
          </w:tcPr>
          <w:p>
            <w:pPr>
              <w:ind w:firstLine="1802"/>
              <w:rPr>
                <w:rFonts w:ascii="宋体" w:hAnsi="宋体" w:eastAsia="宋体" w:cs="宋体"/>
                <w:sz w:val="24"/>
              </w:rPr>
            </w:pPr>
            <w:r>
              <w:rPr>
                <w:rFonts w:ascii="宋体" w:hAnsi="宋体" w:eastAsia="宋体" w:cs="宋体"/>
                <w:spacing w:val="-2"/>
                <w:sz w:val="24"/>
              </w:rPr>
              <w:t>细菌三型装片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2"/>
              <w:rPr>
                <w:rFonts w:ascii="宋体" w:hAnsi="宋体" w:eastAsia="宋体" w:cs="宋体"/>
                <w:sz w:val="24"/>
              </w:rPr>
            </w:pPr>
            <w:r>
              <w:rPr>
                <w:rFonts w:ascii="宋体" w:hAnsi="宋体" w:eastAsia="宋体" w:cs="宋体"/>
                <w:spacing w:val="-4"/>
                <w:sz w:val="24"/>
              </w:rPr>
              <w:t>29</w:t>
            </w:r>
          </w:p>
        </w:tc>
        <w:tc>
          <w:tcPr>
            <w:tcW w:w="5034" w:type="dxa"/>
            <w:gridSpan w:val="2"/>
            <w:vAlign w:val="center"/>
          </w:tcPr>
          <w:p>
            <w:pPr>
              <w:ind w:firstLine="1922"/>
              <w:rPr>
                <w:rFonts w:ascii="宋体" w:hAnsi="宋体" w:eastAsia="宋体" w:cs="宋体"/>
                <w:sz w:val="24"/>
              </w:rPr>
            </w:pPr>
            <w:r>
              <w:rPr>
                <w:rFonts w:ascii="宋体" w:hAnsi="宋体" w:eastAsia="宋体" w:cs="宋体"/>
                <w:spacing w:val="-2"/>
                <w:sz w:val="24"/>
              </w:rPr>
              <w:t>酵母菌装片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30</w:t>
            </w:r>
          </w:p>
        </w:tc>
        <w:tc>
          <w:tcPr>
            <w:tcW w:w="5034" w:type="dxa"/>
            <w:gridSpan w:val="2"/>
            <w:vAlign w:val="center"/>
          </w:tcPr>
          <w:p>
            <w:pPr>
              <w:ind w:firstLine="1804"/>
              <w:rPr>
                <w:rFonts w:ascii="宋体" w:hAnsi="宋体" w:eastAsia="宋体" w:cs="宋体"/>
                <w:sz w:val="24"/>
              </w:rPr>
            </w:pPr>
            <w:r>
              <w:rPr>
                <w:rFonts w:ascii="宋体" w:hAnsi="宋体" w:eastAsia="宋体" w:cs="宋体"/>
                <w:spacing w:val="-2"/>
                <w:sz w:val="24"/>
              </w:rPr>
              <w:t>水螅纵切装片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31</w:t>
            </w:r>
          </w:p>
        </w:tc>
        <w:tc>
          <w:tcPr>
            <w:tcW w:w="5034" w:type="dxa"/>
            <w:gridSpan w:val="2"/>
            <w:vAlign w:val="center"/>
          </w:tcPr>
          <w:p>
            <w:pPr>
              <w:ind w:firstLine="2042"/>
              <w:rPr>
                <w:rFonts w:ascii="宋体" w:hAnsi="宋体" w:eastAsia="宋体" w:cs="宋体"/>
                <w:sz w:val="24"/>
              </w:rPr>
            </w:pPr>
            <w:r>
              <w:rPr>
                <w:rFonts w:ascii="宋体" w:hAnsi="宋体" w:eastAsia="宋体" w:cs="宋体"/>
                <w:spacing w:val="-2"/>
                <w:sz w:val="24"/>
              </w:rPr>
              <w:t>蚯蚓纵切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32</w:t>
            </w:r>
          </w:p>
        </w:tc>
        <w:tc>
          <w:tcPr>
            <w:tcW w:w="5034" w:type="dxa"/>
            <w:gridSpan w:val="2"/>
            <w:vAlign w:val="center"/>
          </w:tcPr>
          <w:p>
            <w:pPr>
              <w:ind w:firstLine="1562"/>
              <w:rPr>
                <w:rFonts w:ascii="宋体" w:hAnsi="宋体" w:eastAsia="宋体" w:cs="宋体"/>
                <w:sz w:val="24"/>
              </w:rPr>
            </w:pPr>
            <w:r>
              <w:rPr>
                <w:rFonts w:ascii="宋体" w:hAnsi="宋体" w:eastAsia="宋体" w:cs="宋体"/>
                <w:spacing w:val="-2"/>
                <w:sz w:val="24"/>
              </w:rPr>
              <w:t>植物细胞有丝分裂</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33</w:t>
            </w:r>
          </w:p>
        </w:tc>
        <w:tc>
          <w:tcPr>
            <w:tcW w:w="5034" w:type="dxa"/>
            <w:gridSpan w:val="2"/>
            <w:vAlign w:val="center"/>
          </w:tcPr>
          <w:p>
            <w:pPr>
              <w:ind w:firstLine="1562"/>
              <w:rPr>
                <w:rFonts w:ascii="宋体" w:hAnsi="宋体" w:eastAsia="宋体" w:cs="宋体"/>
                <w:sz w:val="24"/>
              </w:rPr>
            </w:pPr>
            <w:r>
              <w:rPr>
                <w:rFonts w:ascii="宋体" w:hAnsi="宋体" w:eastAsia="宋体" w:cs="宋体"/>
                <w:spacing w:val="-2"/>
                <w:sz w:val="24"/>
              </w:rPr>
              <w:t>动物细胞有丝分裂</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34</w:t>
            </w:r>
          </w:p>
        </w:tc>
        <w:tc>
          <w:tcPr>
            <w:tcW w:w="5034" w:type="dxa"/>
            <w:gridSpan w:val="2"/>
            <w:vAlign w:val="center"/>
          </w:tcPr>
          <w:p>
            <w:pPr>
              <w:ind w:firstLine="1802"/>
              <w:rPr>
                <w:rFonts w:ascii="宋体" w:hAnsi="宋体" w:eastAsia="宋体" w:cs="宋体"/>
                <w:sz w:val="24"/>
              </w:rPr>
            </w:pPr>
            <w:r>
              <w:rPr>
                <w:rFonts w:ascii="宋体" w:hAnsi="宋体" w:eastAsia="宋体" w:cs="宋体"/>
                <w:spacing w:val="-2"/>
                <w:sz w:val="24"/>
              </w:rPr>
              <w:t>藓原统体装片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35</w:t>
            </w:r>
          </w:p>
        </w:tc>
        <w:tc>
          <w:tcPr>
            <w:tcW w:w="5034" w:type="dxa"/>
            <w:gridSpan w:val="2"/>
            <w:vAlign w:val="center"/>
          </w:tcPr>
          <w:p>
            <w:pPr>
              <w:ind w:firstLine="2041"/>
              <w:rPr>
                <w:rFonts w:ascii="宋体" w:hAnsi="宋体" w:eastAsia="宋体" w:cs="宋体"/>
                <w:sz w:val="24"/>
              </w:rPr>
            </w:pPr>
            <w:r>
              <w:rPr>
                <w:rFonts w:ascii="宋体" w:hAnsi="宋体" w:eastAsia="宋体" w:cs="宋体"/>
                <w:spacing w:val="-2"/>
                <w:sz w:val="24"/>
              </w:rPr>
              <w:t>蕨原装片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36</w:t>
            </w:r>
          </w:p>
        </w:tc>
        <w:tc>
          <w:tcPr>
            <w:tcW w:w="5034" w:type="dxa"/>
            <w:gridSpan w:val="2"/>
            <w:vAlign w:val="center"/>
          </w:tcPr>
          <w:p>
            <w:pPr>
              <w:ind w:firstLine="1803"/>
              <w:rPr>
                <w:rFonts w:ascii="宋体" w:hAnsi="宋体" w:eastAsia="宋体" w:cs="宋体"/>
                <w:sz w:val="24"/>
              </w:rPr>
            </w:pPr>
            <w:r>
              <w:rPr>
                <w:rFonts w:ascii="宋体" w:hAnsi="宋体" w:eastAsia="宋体" w:cs="宋体"/>
                <w:spacing w:val="-2"/>
                <w:sz w:val="24"/>
              </w:rPr>
              <w:t>苍蝇口器装片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37</w:t>
            </w:r>
          </w:p>
        </w:tc>
        <w:tc>
          <w:tcPr>
            <w:tcW w:w="5034" w:type="dxa"/>
            <w:gridSpan w:val="2"/>
            <w:vAlign w:val="center"/>
          </w:tcPr>
          <w:p>
            <w:pPr>
              <w:ind w:firstLine="1441"/>
              <w:rPr>
                <w:rFonts w:ascii="宋体" w:hAnsi="宋体" w:eastAsia="宋体" w:cs="宋体"/>
                <w:sz w:val="24"/>
              </w:rPr>
            </w:pPr>
            <w:r>
              <w:rPr>
                <w:rFonts w:ascii="宋体" w:hAnsi="宋体" w:eastAsia="宋体" w:cs="宋体"/>
                <w:spacing w:val="-1"/>
                <w:sz w:val="24"/>
              </w:rPr>
              <w:t>蕨原叶体幼孢体装片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38</w:t>
            </w:r>
          </w:p>
        </w:tc>
        <w:tc>
          <w:tcPr>
            <w:tcW w:w="5034" w:type="dxa"/>
            <w:gridSpan w:val="2"/>
            <w:vAlign w:val="center"/>
          </w:tcPr>
          <w:p>
            <w:pPr>
              <w:ind w:firstLine="1930"/>
              <w:rPr>
                <w:rFonts w:ascii="宋体" w:hAnsi="宋体" w:eastAsia="宋体" w:cs="宋体"/>
                <w:sz w:val="24"/>
              </w:rPr>
            </w:pPr>
            <w:r>
              <w:rPr>
                <w:rFonts w:ascii="宋体" w:hAnsi="宋体" w:eastAsia="宋体" w:cs="宋体"/>
                <w:spacing w:val="-3"/>
                <w:sz w:val="24"/>
              </w:rPr>
              <w:t>百合花装片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39</w:t>
            </w:r>
          </w:p>
        </w:tc>
        <w:tc>
          <w:tcPr>
            <w:tcW w:w="5034" w:type="dxa"/>
            <w:gridSpan w:val="2"/>
            <w:vAlign w:val="center"/>
          </w:tcPr>
          <w:p>
            <w:pPr>
              <w:ind w:firstLine="1810"/>
              <w:rPr>
                <w:rFonts w:ascii="宋体" w:hAnsi="宋体" w:eastAsia="宋体" w:cs="宋体"/>
                <w:sz w:val="24"/>
              </w:rPr>
            </w:pPr>
            <w:r>
              <w:rPr>
                <w:rFonts w:ascii="宋体" w:hAnsi="宋体" w:eastAsia="宋体" w:cs="宋体"/>
                <w:spacing w:val="-3"/>
                <w:sz w:val="24"/>
              </w:rPr>
              <w:t>百合子房切片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18"/>
              <w:rPr>
                <w:rFonts w:ascii="宋体" w:hAnsi="宋体" w:eastAsia="宋体" w:cs="宋体"/>
                <w:sz w:val="24"/>
              </w:rPr>
            </w:pPr>
            <w:r>
              <w:rPr>
                <w:rFonts w:ascii="宋体" w:hAnsi="宋体" w:eastAsia="宋体" w:cs="宋体"/>
                <w:spacing w:val="-3"/>
                <w:sz w:val="24"/>
              </w:rPr>
              <w:t>40</w:t>
            </w:r>
          </w:p>
        </w:tc>
        <w:tc>
          <w:tcPr>
            <w:tcW w:w="5034" w:type="dxa"/>
            <w:gridSpan w:val="2"/>
            <w:vAlign w:val="center"/>
          </w:tcPr>
          <w:p>
            <w:pPr>
              <w:ind w:firstLine="1920"/>
              <w:rPr>
                <w:rFonts w:ascii="宋体" w:hAnsi="宋体" w:eastAsia="宋体" w:cs="宋体"/>
                <w:sz w:val="24"/>
              </w:rPr>
            </w:pPr>
            <w:r>
              <w:rPr>
                <w:rFonts w:ascii="宋体" w:hAnsi="宋体" w:eastAsia="宋体" w:cs="宋体"/>
                <w:spacing w:val="-2"/>
                <w:sz w:val="24"/>
              </w:rPr>
              <w:t>迎春叶切片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18"/>
              <w:rPr>
                <w:rFonts w:ascii="宋体" w:hAnsi="宋体" w:eastAsia="宋体" w:cs="宋体"/>
                <w:sz w:val="24"/>
              </w:rPr>
            </w:pPr>
            <w:r>
              <w:rPr>
                <w:rFonts w:ascii="宋体" w:hAnsi="宋体" w:eastAsia="宋体" w:cs="宋体"/>
                <w:spacing w:val="-3"/>
                <w:sz w:val="24"/>
              </w:rPr>
              <w:t>41</w:t>
            </w:r>
          </w:p>
        </w:tc>
        <w:tc>
          <w:tcPr>
            <w:tcW w:w="5034" w:type="dxa"/>
            <w:gridSpan w:val="2"/>
            <w:vAlign w:val="center"/>
          </w:tcPr>
          <w:p>
            <w:pPr>
              <w:ind w:firstLine="2048"/>
              <w:rPr>
                <w:rFonts w:ascii="宋体" w:hAnsi="宋体" w:eastAsia="宋体" w:cs="宋体"/>
                <w:sz w:val="24"/>
              </w:rPr>
            </w:pPr>
            <w:r>
              <w:rPr>
                <w:rFonts w:ascii="宋体" w:hAnsi="宋体" w:eastAsia="宋体" w:cs="宋体"/>
                <w:spacing w:val="-3"/>
                <w:sz w:val="24"/>
              </w:rPr>
              <w:t>卵巢切片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18"/>
              <w:rPr>
                <w:rFonts w:ascii="宋体" w:hAnsi="宋体" w:eastAsia="宋体" w:cs="宋体"/>
                <w:sz w:val="24"/>
              </w:rPr>
            </w:pPr>
            <w:r>
              <w:rPr>
                <w:rFonts w:ascii="宋体" w:hAnsi="宋体" w:eastAsia="宋体" w:cs="宋体"/>
                <w:spacing w:val="-3"/>
                <w:sz w:val="24"/>
              </w:rPr>
              <w:t>42</w:t>
            </w:r>
          </w:p>
        </w:tc>
        <w:tc>
          <w:tcPr>
            <w:tcW w:w="5034" w:type="dxa"/>
            <w:gridSpan w:val="2"/>
            <w:vAlign w:val="center"/>
          </w:tcPr>
          <w:p>
            <w:pPr>
              <w:ind w:firstLine="2043"/>
              <w:rPr>
                <w:rFonts w:ascii="宋体" w:hAnsi="宋体" w:eastAsia="宋体" w:cs="宋体"/>
                <w:sz w:val="24"/>
              </w:rPr>
            </w:pPr>
            <w:r>
              <w:rPr>
                <w:rFonts w:ascii="宋体" w:hAnsi="宋体" w:eastAsia="宋体" w:cs="宋体"/>
                <w:spacing w:val="-3"/>
                <w:sz w:val="24"/>
              </w:rPr>
              <w:t>人血涂片</w:t>
            </w:r>
          </w:p>
        </w:tc>
        <w:tc>
          <w:tcPr>
            <w:tcW w:w="1080" w:type="dxa"/>
            <w:gridSpan w:val="2"/>
            <w:vAlign w:val="center"/>
          </w:tcPr>
          <w:p>
            <w:pPr>
              <w:ind w:firstLine="434"/>
              <w:rPr>
                <w:rFonts w:ascii="宋体" w:hAnsi="宋体" w:eastAsia="宋体" w:cs="宋体"/>
                <w:sz w:val="24"/>
              </w:rPr>
            </w:pPr>
            <w:r>
              <w:rPr>
                <w:rFonts w:ascii="宋体" w:hAnsi="宋体" w:eastAsia="宋体" w:cs="宋体"/>
                <w:spacing w:val="-4"/>
                <w:sz w:val="24"/>
              </w:rPr>
              <w:t>23</w:t>
            </w:r>
          </w:p>
        </w:tc>
        <w:tc>
          <w:tcPr>
            <w:tcW w:w="1156" w:type="dxa"/>
            <w:gridSpan w:val="2"/>
            <w:vAlign w:val="center"/>
          </w:tcPr>
          <w:p>
            <w:pPr>
              <w:ind w:firstLine="466"/>
              <w:rPr>
                <w:rFonts w:ascii="宋体" w:hAnsi="宋体" w:eastAsia="宋体" w:cs="宋体"/>
                <w:sz w:val="24"/>
              </w:rPr>
            </w:pPr>
            <w:r>
              <w:rPr>
                <w:rFonts w:ascii="宋体" w:hAnsi="宋体" w:eastAsia="宋体" w:cs="宋体"/>
                <w:spacing w:val="-3"/>
                <w:sz w:val="24"/>
              </w:rPr>
              <w:t>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18"/>
              <w:rPr>
                <w:rFonts w:ascii="宋体" w:hAnsi="宋体" w:eastAsia="宋体" w:cs="宋体"/>
                <w:sz w:val="24"/>
              </w:rPr>
            </w:pPr>
            <w:r>
              <w:rPr>
                <w:rFonts w:ascii="宋体" w:hAnsi="宋体" w:eastAsia="宋体" w:cs="宋体"/>
                <w:spacing w:val="-3"/>
                <w:sz w:val="24"/>
              </w:rPr>
              <w:t>43</w:t>
            </w:r>
          </w:p>
        </w:tc>
        <w:tc>
          <w:tcPr>
            <w:tcW w:w="5034" w:type="dxa"/>
            <w:gridSpan w:val="2"/>
            <w:vAlign w:val="center"/>
          </w:tcPr>
          <w:p>
            <w:pPr>
              <w:ind w:firstLine="1803"/>
              <w:rPr>
                <w:rFonts w:ascii="宋体" w:hAnsi="宋体" w:eastAsia="宋体" w:cs="宋体"/>
                <w:sz w:val="24"/>
              </w:rPr>
            </w:pPr>
            <w:r>
              <w:rPr>
                <w:rFonts w:ascii="宋体" w:hAnsi="宋体" w:eastAsia="宋体" w:cs="宋体"/>
                <w:spacing w:val="-2"/>
                <w:sz w:val="24"/>
              </w:rPr>
              <w:t>单层扁平上皮</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18"/>
              <w:rPr>
                <w:rFonts w:ascii="宋体" w:hAnsi="宋体" w:eastAsia="宋体" w:cs="宋体"/>
                <w:sz w:val="24"/>
              </w:rPr>
            </w:pPr>
            <w:r>
              <w:rPr>
                <w:rFonts w:ascii="宋体" w:hAnsi="宋体" w:eastAsia="宋体" w:cs="宋体"/>
                <w:spacing w:val="-3"/>
                <w:sz w:val="24"/>
              </w:rPr>
              <w:t>44</w:t>
            </w:r>
          </w:p>
        </w:tc>
        <w:tc>
          <w:tcPr>
            <w:tcW w:w="5034" w:type="dxa"/>
            <w:gridSpan w:val="2"/>
            <w:vAlign w:val="center"/>
          </w:tcPr>
          <w:p>
            <w:pPr>
              <w:ind w:firstLine="1683"/>
              <w:rPr>
                <w:rFonts w:ascii="宋体" w:hAnsi="宋体" w:eastAsia="宋体" w:cs="宋体"/>
                <w:sz w:val="24"/>
              </w:rPr>
            </w:pPr>
            <w:r>
              <w:rPr>
                <w:rFonts w:ascii="宋体" w:hAnsi="宋体" w:eastAsia="宋体" w:cs="宋体"/>
                <w:spacing w:val="-2"/>
                <w:sz w:val="24"/>
              </w:rPr>
              <w:t>人皮肤汗腺切片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18"/>
              <w:rPr>
                <w:rFonts w:ascii="宋体" w:hAnsi="宋体" w:eastAsia="宋体" w:cs="宋体"/>
                <w:sz w:val="24"/>
              </w:rPr>
            </w:pPr>
            <w:r>
              <w:rPr>
                <w:rFonts w:ascii="宋体" w:hAnsi="宋体" w:eastAsia="宋体" w:cs="宋体"/>
                <w:spacing w:val="-3"/>
                <w:sz w:val="24"/>
              </w:rPr>
              <w:t>45</w:t>
            </w:r>
          </w:p>
        </w:tc>
        <w:tc>
          <w:tcPr>
            <w:tcW w:w="5034" w:type="dxa"/>
            <w:gridSpan w:val="2"/>
            <w:vAlign w:val="center"/>
          </w:tcPr>
          <w:p>
            <w:pPr>
              <w:ind w:firstLine="1801"/>
              <w:rPr>
                <w:rFonts w:ascii="宋体" w:hAnsi="宋体" w:eastAsia="宋体" w:cs="宋体"/>
                <w:sz w:val="24"/>
              </w:rPr>
            </w:pPr>
            <w:r>
              <w:rPr>
                <w:rFonts w:ascii="宋体" w:hAnsi="宋体" w:eastAsia="宋体" w:cs="宋体"/>
                <w:spacing w:val="-2"/>
                <w:sz w:val="24"/>
              </w:rPr>
              <w:t>致密结缔组织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18"/>
              <w:rPr>
                <w:rFonts w:ascii="宋体" w:hAnsi="宋体" w:eastAsia="宋体" w:cs="宋体"/>
                <w:sz w:val="24"/>
              </w:rPr>
            </w:pPr>
            <w:r>
              <w:rPr>
                <w:rFonts w:ascii="宋体" w:hAnsi="宋体" w:eastAsia="宋体" w:cs="宋体"/>
                <w:spacing w:val="-3"/>
                <w:sz w:val="24"/>
              </w:rPr>
              <w:t>46</w:t>
            </w:r>
          </w:p>
        </w:tc>
        <w:tc>
          <w:tcPr>
            <w:tcW w:w="5034" w:type="dxa"/>
            <w:gridSpan w:val="2"/>
            <w:vAlign w:val="center"/>
          </w:tcPr>
          <w:p>
            <w:pPr>
              <w:ind w:firstLine="1802"/>
              <w:rPr>
                <w:rFonts w:ascii="宋体" w:hAnsi="宋体" w:eastAsia="宋体" w:cs="宋体"/>
                <w:sz w:val="24"/>
              </w:rPr>
            </w:pPr>
            <w:r>
              <w:rPr>
                <w:rFonts w:ascii="宋体" w:hAnsi="宋体" w:eastAsia="宋体" w:cs="宋体"/>
                <w:spacing w:val="-2"/>
                <w:sz w:val="24"/>
              </w:rPr>
              <w:t>疏松结缔组织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13</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18"/>
              <w:rPr>
                <w:rFonts w:ascii="宋体" w:hAnsi="宋体" w:eastAsia="宋体" w:cs="宋体"/>
                <w:sz w:val="24"/>
              </w:rPr>
            </w:pPr>
            <w:r>
              <w:rPr>
                <w:rFonts w:ascii="宋体" w:hAnsi="宋体" w:eastAsia="宋体" w:cs="宋体"/>
                <w:spacing w:val="-3"/>
                <w:sz w:val="24"/>
              </w:rPr>
              <w:t>47</w:t>
            </w:r>
          </w:p>
        </w:tc>
        <w:tc>
          <w:tcPr>
            <w:tcW w:w="5034" w:type="dxa"/>
            <w:gridSpan w:val="2"/>
            <w:vAlign w:val="center"/>
          </w:tcPr>
          <w:p>
            <w:pPr>
              <w:ind w:firstLine="2048"/>
              <w:rPr>
                <w:rFonts w:ascii="宋体" w:hAnsi="宋体" w:eastAsia="宋体" w:cs="宋体"/>
                <w:sz w:val="24"/>
              </w:rPr>
            </w:pPr>
            <w:r>
              <w:rPr>
                <w:rFonts w:ascii="宋体" w:hAnsi="宋体" w:eastAsia="宋体" w:cs="宋体"/>
                <w:spacing w:val="-3"/>
                <w:sz w:val="24"/>
              </w:rPr>
              <w:t>小肠切片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18"/>
              <w:rPr>
                <w:rFonts w:ascii="宋体" w:hAnsi="宋体" w:eastAsia="宋体" w:cs="宋体"/>
                <w:sz w:val="24"/>
              </w:rPr>
            </w:pPr>
            <w:r>
              <w:rPr>
                <w:rFonts w:ascii="宋体" w:hAnsi="宋体" w:eastAsia="宋体" w:cs="宋体"/>
                <w:spacing w:val="-3"/>
                <w:sz w:val="24"/>
              </w:rPr>
              <w:t>48</w:t>
            </w:r>
          </w:p>
        </w:tc>
        <w:tc>
          <w:tcPr>
            <w:tcW w:w="5034" w:type="dxa"/>
            <w:gridSpan w:val="2"/>
            <w:vAlign w:val="center"/>
          </w:tcPr>
          <w:p>
            <w:pPr>
              <w:ind w:firstLine="2041"/>
              <w:rPr>
                <w:rFonts w:ascii="宋体" w:hAnsi="宋体" w:eastAsia="宋体" w:cs="宋体"/>
                <w:sz w:val="24"/>
              </w:rPr>
            </w:pPr>
            <w:r>
              <w:rPr>
                <w:rFonts w:ascii="宋体" w:hAnsi="宋体" w:eastAsia="宋体" w:cs="宋体"/>
                <w:spacing w:val="-2"/>
                <w:sz w:val="24"/>
              </w:rPr>
              <w:t>精巢切片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18"/>
              <w:rPr>
                <w:rFonts w:ascii="宋体" w:hAnsi="宋体" w:eastAsia="宋体" w:cs="宋体"/>
                <w:sz w:val="24"/>
              </w:rPr>
            </w:pPr>
            <w:r>
              <w:rPr>
                <w:rFonts w:ascii="宋体" w:hAnsi="宋体" w:eastAsia="宋体" w:cs="宋体"/>
                <w:spacing w:val="-3"/>
                <w:sz w:val="24"/>
              </w:rPr>
              <w:t>49</w:t>
            </w:r>
          </w:p>
        </w:tc>
        <w:tc>
          <w:tcPr>
            <w:tcW w:w="5034" w:type="dxa"/>
            <w:gridSpan w:val="2"/>
            <w:vAlign w:val="center"/>
          </w:tcPr>
          <w:p>
            <w:pPr>
              <w:ind w:firstLine="1802"/>
              <w:rPr>
                <w:rFonts w:ascii="宋体" w:hAnsi="宋体" w:eastAsia="宋体" w:cs="宋体"/>
                <w:sz w:val="24"/>
              </w:rPr>
            </w:pPr>
            <w:r>
              <w:rPr>
                <w:rFonts w:ascii="宋体" w:hAnsi="宋体" w:eastAsia="宋体" w:cs="宋体"/>
                <w:spacing w:val="-2"/>
                <w:sz w:val="24"/>
              </w:rPr>
              <w:t>花粉萌发装片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50</w:t>
            </w:r>
          </w:p>
        </w:tc>
        <w:tc>
          <w:tcPr>
            <w:tcW w:w="5034" w:type="dxa"/>
            <w:gridSpan w:val="2"/>
            <w:vAlign w:val="center"/>
          </w:tcPr>
          <w:p>
            <w:pPr>
              <w:ind w:firstLine="1802"/>
              <w:rPr>
                <w:rFonts w:ascii="宋体" w:hAnsi="宋体" w:eastAsia="宋体" w:cs="宋体"/>
                <w:sz w:val="24"/>
              </w:rPr>
            </w:pPr>
            <w:r>
              <w:rPr>
                <w:rFonts w:ascii="宋体" w:hAnsi="宋体" w:eastAsia="宋体" w:cs="宋体"/>
                <w:spacing w:val="-2"/>
                <w:sz w:val="24"/>
              </w:rPr>
              <w:t>藓原丝体装片</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51</w:t>
            </w:r>
          </w:p>
        </w:tc>
        <w:tc>
          <w:tcPr>
            <w:tcW w:w="5034" w:type="dxa"/>
            <w:gridSpan w:val="2"/>
            <w:vAlign w:val="center"/>
          </w:tcPr>
          <w:p>
            <w:pPr>
              <w:ind w:firstLine="1802"/>
              <w:rPr>
                <w:rFonts w:ascii="宋体" w:hAnsi="宋体" w:eastAsia="宋体" w:cs="宋体"/>
                <w:sz w:val="24"/>
              </w:rPr>
            </w:pPr>
            <w:r>
              <w:rPr>
                <w:rFonts w:ascii="宋体" w:hAnsi="宋体" w:eastAsia="宋体" w:cs="宋体"/>
                <w:spacing w:val="-2"/>
                <w:sz w:val="24"/>
              </w:rPr>
              <w:t>蝴蝶鳞翅装片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10</w:t>
            </w:r>
          </w:p>
        </w:tc>
        <w:tc>
          <w:tcPr>
            <w:tcW w:w="1156" w:type="dxa"/>
            <w:gridSpan w:val="2"/>
            <w:vAlign w:val="center"/>
          </w:tcPr>
          <w:p>
            <w:pPr>
              <w:ind w:firstLine="464"/>
              <w:rPr>
                <w:rFonts w:ascii="宋体" w:hAnsi="宋体" w:eastAsia="宋体" w:cs="宋体"/>
                <w:sz w:val="24"/>
              </w:rPr>
            </w:pPr>
            <w:r>
              <w:rPr>
                <w:rFonts w:ascii="宋体" w:hAnsi="宋体" w:eastAsia="宋体" w:cs="宋体"/>
                <w:spacing w:val="-3"/>
                <w:sz w:val="24"/>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52</w:t>
            </w:r>
          </w:p>
        </w:tc>
        <w:tc>
          <w:tcPr>
            <w:tcW w:w="5034" w:type="dxa"/>
            <w:gridSpan w:val="2"/>
            <w:vAlign w:val="center"/>
          </w:tcPr>
          <w:p>
            <w:pPr>
              <w:ind w:firstLine="1920"/>
              <w:rPr>
                <w:rFonts w:ascii="宋体" w:hAnsi="宋体" w:eastAsia="宋体" w:cs="宋体"/>
                <w:sz w:val="24"/>
              </w:rPr>
            </w:pPr>
            <w:r>
              <w:rPr>
                <w:rFonts w:ascii="宋体" w:hAnsi="宋体" w:eastAsia="宋体" w:cs="宋体"/>
                <w:spacing w:val="-2"/>
                <w:sz w:val="24"/>
              </w:rPr>
              <w:t>椴树茎横切</w:t>
            </w:r>
          </w:p>
        </w:tc>
        <w:tc>
          <w:tcPr>
            <w:tcW w:w="1080" w:type="dxa"/>
            <w:gridSpan w:val="2"/>
            <w:vAlign w:val="center"/>
          </w:tcPr>
          <w:p>
            <w:pPr>
              <w:ind w:firstLine="490"/>
              <w:rPr>
                <w:rFonts w:ascii="宋体" w:hAnsi="宋体" w:eastAsia="宋体" w:cs="宋体"/>
                <w:sz w:val="24"/>
              </w:rPr>
            </w:pPr>
            <w:r>
              <w:rPr>
                <w:rFonts w:ascii="宋体" w:hAnsi="宋体" w:eastAsia="宋体" w:cs="宋体"/>
                <w:sz w:val="24"/>
              </w:rPr>
              <w:t>8</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53</w:t>
            </w:r>
          </w:p>
        </w:tc>
        <w:tc>
          <w:tcPr>
            <w:tcW w:w="5034" w:type="dxa"/>
            <w:gridSpan w:val="2"/>
            <w:vAlign w:val="center"/>
          </w:tcPr>
          <w:p>
            <w:pPr>
              <w:ind w:firstLine="1922"/>
              <w:rPr>
                <w:rFonts w:ascii="宋体" w:hAnsi="宋体" w:eastAsia="宋体" w:cs="宋体"/>
                <w:sz w:val="24"/>
              </w:rPr>
            </w:pPr>
            <w:r>
              <w:rPr>
                <w:rFonts w:ascii="宋体" w:hAnsi="宋体" w:eastAsia="宋体" w:cs="宋体"/>
                <w:spacing w:val="-2"/>
                <w:sz w:val="24"/>
              </w:rPr>
              <w:t>松花粉装片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10</w:t>
            </w:r>
          </w:p>
        </w:tc>
        <w:tc>
          <w:tcPr>
            <w:tcW w:w="1156" w:type="dxa"/>
            <w:gridSpan w:val="2"/>
            <w:vAlign w:val="center"/>
          </w:tcPr>
          <w:p>
            <w:pPr>
              <w:ind w:firstLine="464"/>
              <w:rPr>
                <w:rFonts w:ascii="宋体" w:hAnsi="宋体" w:eastAsia="宋体" w:cs="宋体"/>
                <w:sz w:val="24"/>
              </w:rPr>
            </w:pPr>
            <w:r>
              <w:rPr>
                <w:rFonts w:ascii="宋体" w:hAnsi="宋体" w:eastAsia="宋体" w:cs="宋体"/>
                <w:spacing w:val="-3"/>
                <w:sz w:val="24"/>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54</w:t>
            </w:r>
          </w:p>
        </w:tc>
        <w:tc>
          <w:tcPr>
            <w:tcW w:w="5034" w:type="dxa"/>
            <w:gridSpan w:val="2"/>
            <w:vAlign w:val="center"/>
          </w:tcPr>
          <w:p>
            <w:pPr>
              <w:ind w:firstLine="1920"/>
              <w:rPr>
                <w:rFonts w:ascii="宋体" w:hAnsi="宋体" w:eastAsia="宋体" w:cs="宋体"/>
                <w:sz w:val="24"/>
              </w:rPr>
            </w:pPr>
            <w:r>
              <w:rPr>
                <w:rFonts w:ascii="宋体" w:hAnsi="宋体" w:eastAsia="宋体" w:cs="宋体"/>
                <w:spacing w:val="-2"/>
                <w:sz w:val="24"/>
              </w:rPr>
              <w:t>蚊口器装片</w:t>
            </w:r>
          </w:p>
        </w:tc>
        <w:tc>
          <w:tcPr>
            <w:tcW w:w="1080" w:type="dxa"/>
            <w:gridSpan w:val="2"/>
            <w:vAlign w:val="center"/>
          </w:tcPr>
          <w:p>
            <w:pPr>
              <w:ind w:firstLine="449"/>
              <w:rPr>
                <w:rFonts w:ascii="宋体" w:hAnsi="宋体" w:eastAsia="宋体" w:cs="宋体"/>
                <w:sz w:val="24"/>
              </w:rPr>
            </w:pPr>
            <w:r>
              <w:rPr>
                <w:rFonts w:ascii="宋体" w:hAnsi="宋体" w:eastAsia="宋体" w:cs="宋体"/>
                <w:spacing w:val="-7"/>
                <w:sz w:val="24"/>
              </w:rPr>
              <w:t>10</w:t>
            </w:r>
          </w:p>
        </w:tc>
        <w:tc>
          <w:tcPr>
            <w:tcW w:w="1156" w:type="dxa"/>
            <w:gridSpan w:val="2"/>
            <w:vAlign w:val="center"/>
          </w:tcPr>
          <w:p>
            <w:pPr>
              <w:ind w:firstLine="464"/>
              <w:rPr>
                <w:rFonts w:ascii="宋体" w:hAnsi="宋体" w:eastAsia="宋体" w:cs="宋体"/>
                <w:sz w:val="24"/>
              </w:rPr>
            </w:pPr>
            <w:r>
              <w:rPr>
                <w:rFonts w:ascii="宋体" w:hAnsi="宋体" w:eastAsia="宋体" w:cs="宋体"/>
                <w:spacing w:val="-3"/>
                <w:sz w:val="24"/>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55</w:t>
            </w:r>
          </w:p>
        </w:tc>
        <w:tc>
          <w:tcPr>
            <w:tcW w:w="5034" w:type="dxa"/>
            <w:gridSpan w:val="2"/>
            <w:vAlign w:val="center"/>
          </w:tcPr>
          <w:p>
            <w:pPr>
              <w:ind w:firstLine="1801"/>
              <w:rPr>
                <w:rFonts w:ascii="宋体" w:hAnsi="宋体" w:eastAsia="宋体" w:cs="宋体"/>
                <w:sz w:val="24"/>
              </w:rPr>
            </w:pPr>
            <w:r>
              <w:rPr>
                <w:rFonts w:ascii="宋体" w:hAnsi="宋体" w:eastAsia="宋体" w:cs="宋体"/>
                <w:spacing w:val="-2"/>
                <w:sz w:val="24"/>
              </w:rPr>
              <w:t>格兰仕电烤箱</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08"/>
              <w:rPr>
                <w:rFonts w:ascii="宋体" w:hAnsi="宋体" w:eastAsia="宋体" w:cs="宋体"/>
                <w:sz w:val="24"/>
              </w:rPr>
            </w:pPr>
            <w:r>
              <w:rPr>
                <w:rFonts w:ascii="宋体" w:hAnsi="宋体" w:eastAsia="宋体" w:cs="宋体"/>
                <w:spacing w:val="-3"/>
                <w:sz w:val="24"/>
              </w:rPr>
              <w:t>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56</w:t>
            </w:r>
          </w:p>
        </w:tc>
        <w:tc>
          <w:tcPr>
            <w:tcW w:w="5034" w:type="dxa"/>
            <w:gridSpan w:val="2"/>
            <w:vAlign w:val="center"/>
          </w:tcPr>
          <w:p>
            <w:pPr>
              <w:ind w:firstLine="1927"/>
              <w:rPr>
                <w:rFonts w:ascii="宋体" w:hAnsi="宋体" w:eastAsia="宋体" w:cs="宋体"/>
                <w:sz w:val="24"/>
              </w:rPr>
            </w:pPr>
            <w:r>
              <w:rPr>
                <w:rFonts w:ascii="宋体" w:hAnsi="宋体" w:eastAsia="宋体" w:cs="宋体"/>
                <w:spacing w:val="-3"/>
                <w:sz w:val="24"/>
              </w:rPr>
              <w:t>九阳料理机</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12"/>
              <w:rPr>
                <w:rFonts w:ascii="宋体" w:hAnsi="宋体" w:eastAsia="宋体" w:cs="宋体"/>
                <w:sz w:val="24"/>
              </w:rPr>
            </w:pPr>
            <w:r>
              <w:rPr>
                <w:rFonts w:ascii="宋体" w:hAnsi="宋体" w:eastAsia="宋体" w:cs="宋体"/>
                <w:spacing w:val="-4"/>
                <w:sz w:val="24"/>
              </w:rPr>
              <w:t>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57</w:t>
            </w:r>
          </w:p>
        </w:tc>
        <w:tc>
          <w:tcPr>
            <w:tcW w:w="5034" w:type="dxa"/>
            <w:gridSpan w:val="2"/>
            <w:vAlign w:val="center"/>
          </w:tcPr>
          <w:p>
            <w:pPr>
              <w:ind w:firstLine="2040"/>
              <w:rPr>
                <w:rFonts w:ascii="宋体" w:hAnsi="宋体" w:eastAsia="宋体" w:cs="宋体"/>
                <w:sz w:val="24"/>
              </w:rPr>
            </w:pPr>
            <w:r>
              <w:rPr>
                <w:rFonts w:ascii="宋体" w:hAnsi="宋体" w:eastAsia="宋体" w:cs="宋体"/>
                <w:spacing w:val="-2"/>
                <w:sz w:val="24"/>
              </w:rPr>
              <w:t>封闭电炉</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3</w:t>
            </w:r>
          </w:p>
        </w:tc>
        <w:tc>
          <w:tcPr>
            <w:tcW w:w="1156" w:type="dxa"/>
            <w:gridSpan w:val="2"/>
            <w:vAlign w:val="center"/>
          </w:tcPr>
          <w:p>
            <w:pPr>
              <w:ind w:firstLine="413"/>
              <w:rPr>
                <w:rFonts w:ascii="宋体" w:hAnsi="宋体" w:eastAsia="宋体" w:cs="宋体"/>
                <w:sz w:val="24"/>
              </w:rPr>
            </w:pPr>
            <w:r>
              <w:rPr>
                <w:rFonts w:ascii="宋体" w:hAnsi="宋体" w:eastAsia="宋体" w:cs="宋体"/>
                <w:spacing w:val="-4"/>
                <w:sz w:val="24"/>
              </w:rPr>
              <w:t>711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58</w:t>
            </w:r>
          </w:p>
        </w:tc>
        <w:tc>
          <w:tcPr>
            <w:tcW w:w="5034" w:type="dxa"/>
            <w:gridSpan w:val="2"/>
            <w:vAlign w:val="center"/>
          </w:tcPr>
          <w:p>
            <w:pPr>
              <w:ind w:firstLine="2171"/>
              <w:rPr>
                <w:rFonts w:ascii="宋体" w:hAnsi="宋体" w:eastAsia="宋体" w:cs="宋体"/>
                <w:sz w:val="24"/>
              </w:rPr>
            </w:pPr>
            <w:r>
              <w:rPr>
                <w:rFonts w:ascii="宋体" w:hAnsi="宋体" w:eastAsia="宋体" w:cs="宋体"/>
                <w:spacing w:val="-5"/>
                <w:sz w:val="24"/>
              </w:rPr>
              <w:t>雨量器</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12"/>
              <w:rPr>
                <w:rFonts w:ascii="宋体" w:hAnsi="宋体" w:eastAsia="宋体" w:cs="宋体"/>
                <w:sz w:val="24"/>
              </w:rPr>
            </w:pPr>
            <w:r>
              <w:rPr>
                <w:rFonts w:ascii="宋体" w:hAnsi="宋体" w:eastAsia="宋体" w:cs="宋体"/>
                <w:spacing w:val="-4"/>
                <w:sz w:val="24"/>
              </w:rPr>
              <w:t>555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4"/>
              <w:rPr>
                <w:rFonts w:ascii="宋体" w:hAnsi="宋体" w:eastAsia="宋体" w:cs="宋体"/>
                <w:sz w:val="24"/>
              </w:rPr>
            </w:pPr>
            <w:r>
              <w:rPr>
                <w:rFonts w:ascii="宋体" w:hAnsi="宋体" w:eastAsia="宋体" w:cs="宋体"/>
                <w:spacing w:val="-4"/>
                <w:sz w:val="24"/>
              </w:rPr>
              <w:t>59</w:t>
            </w:r>
          </w:p>
        </w:tc>
        <w:tc>
          <w:tcPr>
            <w:tcW w:w="5034" w:type="dxa"/>
            <w:gridSpan w:val="2"/>
            <w:vAlign w:val="center"/>
          </w:tcPr>
          <w:p>
            <w:pPr>
              <w:ind w:firstLine="2282"/>
              <w:rPr>
                <w:rFonts w:ascii="宋体" w:hAnsi="宋体" w:eastAsia="宋体" w:cs="宋体"/>
                <w:sz w:val="24"/>
              </w:rPr>
            </w:pPr>
            <w:r>
              <w:rPr>
                <w:rFonts w:ascii="宋体" w:hAnsi="宋体" w:eastAsia="宋体" w:cs="宋体"/>
                <w:spacing w:val="-3"/>
                <w:sz w:val="24"/>
              </w:rPr>
              <w:t>土钻</w:t>
            </w:r>
          </w:p>
        </w:tc>
        <w:tc>
          <w:tcPr>
            <w:tcW w:w="1080" w:type="dxa"/>
            <w:gridSpan w:val="2"/>
            <w:vAlign w:val="center"/>
          </w:tcPr>
          <w:p>
            <w:pPr>
              <w:ind w:firstLine="493"/>
              <w:rPr>
                <w:rFonts w:ascii="宋体" w:hAnsi="宋体" w:eastAsia="宋体" w:cs="宋体"/>
                <w:sz w:val="24"/>
              </w:rPr>
            </w:pPr>
            <w:r>
              <w:rPr>
                <w:rFonts w:ascii="宋体" w:hAnsi="宋体" w:eastAsia="宋体" w:cs="宋体"/>
                <w:sz w:val="24"/>
              </w:rPr>
              <w:t>5</w:t>
            </w:r>
          </w:p>
        </w:tc>
        <w:tc>
          <w:tcPr>
            <w:tcW w:w="1156" w:type="dxa"/>
            <w:gridSpan w:val="2"/>
            <w:vAlign w:val="center"/>
          </w:tcPr>
          <w:p>
            <w:pPr>
              <w:ind w:firstLine="363"/>
              <w:rPr>
                <w:rFonts w:ascii="宋体" w:hAnsi="宋体" w:eastAsia="宋体" w:cs="宋体"/>
                <w:sz w:val="24"/>
              </w:rPr>
            </w:pPr>
            <w:r>
              <w:rPr>
                <w:rFonts w:ascii="宋体" w:hAnsi="宋体" w:eastAsia="宋体" w:cs="宋体"/>
                <w:spacing w:val="-6"/>
                <w:sz w:val="24"/>
              </w:rPr>
              <w:t>1195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1"/>
              <w:rPr>
                <w:rFonts w:ascii="宋体" w:hAnsi="宋体" w:eastAsia="宋体" w:cs="宋体"/>
                <w:sz w:val="24"/>
              </w:rPr>
            </w:pPr>
            <w:r>
              <w:rPr>
                <w:rFonts w:ascii="宋体" w:hAnsi="宋体" w:eastAsia="宋体" w:cs="宋体"/>
                <w:spacing w:val="-3"/>
                <w:sz w:val="24"/>
              </w:rPr>
              <w:t>60</w:t>
            </w:r>
          </w:p>
        </w:tc>
        <w:tc>
          <w:tcPr>
            <w:tcW w:w="5034" w:type="dxa"/>
            <w:gridSpan w:val="2"/>
            <w:vAlign w:val="center"/>
          </w:tcPr>
          <w:p>
            <w:pPr>
              <w:ind w:firstLine="2168"/>
              <w:rPr>
                <w:rFonts w:ascii="宋体" w:hAnsi="宋体" w:eastAsia="宋体" w:cs="宋体"/>
                <w:sz w:val="24"/>
              </w:rPr>
            </w:pPr>
            <w:r>
              <w:rPr>
                <w:rFonts w:ascii="宋体" w:hAnsi="宋体" w:eastAsia="宋体" w:cs="宋体"/>
                <w:spacing w:val="-4"/>
                <w:sz w:val="24"/>
              </w:rPr>
              <w:t>小铲子</w:t>
            </w:r>
          </w:p>
        </w:tc>
        <w:tc>
          <w:tcPr>
            <w:tcW w:w="1080" w:type="dxa"/>
            <w:gridSpan w:val="2"/>
            <w:vAlign w:val="center"/>
          </w:tcPr>
          <w:p>
            <w:pPr>
              <w:ind w:firstLine="436"/>
              <w:rPr>
                <w:rFonts w:ascii="宋体" w:hAnsi="宋体" w:eastAsia="宋体" w:cs="宋体"/>
                <w:sz w:val="24"/>
              </w:rPr>
            </w:pPr>
            <w:r>
              <w:rPr>
                <w:rFonts w:ascii="宋体" w:hAnsi="宋体" w:eastAsia="宋体" w:cs="宋体"/>
                <w:spacing w:val="-4"/>
                <w:sz w:val="24"/>
              </w:rPr>
              <w:t>50</w:t>
            </w:r>
          </w:p>
        </w:tc>
        <w:tc>
          <w:tcPr>
            <w:tcW w:w="1156" w:type="dxa"/>
            <w:gridSpan w:val="2"/>
            <w:vAlign w:val="center"/>
          </w:tcPr>
          <w:p>
            <w:pPr>
              <w:ind w:firstLine="410"/>
              <w:rPr>
                <w:rFonts w:ascii="宋体" w:hAnsi="宋体" w:eastAsia="宋体" w:cs="宋体"/>
                <w:sz w:val="24"/>
              </w:rPr>
            </w:pPr>
            <w:r>
              <w:rPr>
                <w:rFonts w:ascii="宋体" w:hAnsi="宋体" w:eastAsia="宋体" w:cs="宋体"/>
                <w:spacing w:val="-3"/>
                <w:sz w:val="24"/>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1"/>
              <w:rPr>
                <w:rFonts w:ascii="宋体" w:hAnsi="宋体" w:eastAsia="宋体" w:cs="宋体"/>
                <w:sz w:val="24"/>
              </w:rPr>
            </w:pPr>
            <w:r>
              <w:rPr>
                <w:rFonts w:ascii="宋体" w:hAnsi="宋体" w:eastAsia="宋体" w:cs="宋体"/>
                <w:spacing w:val="-3"/>
                <w:sz w:val="24"/>
              </w:rPr>
              <w:t>61</w:t>
            </w:r>
          </w:p>
        </w:tc>
        <w:tc>
          <w:tcPr>
            <w:tcW w:w="5034" w:type="dxa"/>
            <w:gridSpan w:val="2"/>
            <w:vAlign w:val="center"/>
          </w:tcPr>
          <w:p>
            <w:pPr>
              <w:ind w:firstLine="1923"/>
              <w:rPr>
                <w:rFonts w:ascii="宋体" w:hAnsi="宋体" w:eastAsia="宋体" w:cs="宋体"/>
                <w:sz w:val="24"/>
              </w:rPr>
            </w:pPr>
            <w:r>
              <w:rPr>
                <w:rFonts w:ascii="宋体" w:hAnsi="宋体" w:eastAsia="宋体" w:cs="宋体"/>
                <w:spacing w:val="-2"/>
                <w:sz w:val="24"/>
              </w:rPr>
              <w:t>生物实验箱</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1"/>
              <w:rPr>
                <w:rFonts w:ascii="宋体" w:hAnsi="宋体" w:eastAsia="宋体" w:cs="宋体"/>
                <w:sz w:val="24"/>
              </w:rPr>
            </w:pPr>
            <w:r>
              <w:rPr>
                <w:rFonts w:ascii="宋体" w:hAnsi="宋体" w:eastAsia="宋体" w:cs="宋体"/>
                <w:spacing w:val="-3"/>
                <w:sz w:val="24"/>
              </w:rPr>
              <w:t>62</w:t>
            </w:r>
          </w:p>
        </w:tc>
        <w:tc>
          <w:tcPr>
            <w:tcW w:w="5034" w:type="dxa"/>
            <w:gridSpan w:val="2"/>
            <w:vAlign w:val="center"/>
          </w:tcPr>
          <w:p>
            <w:pPr>
              <w:ind w:firstLine="1563"/>
              <w:rPr>
                <w:rFonts w:ascii="宋体" w:hAnsi="宋体" w:eastAsia="宋体" w:cs="宋体"/>
                <w:sz w:val="24"/>
              </w:rPr>
            </w:pPr>
            <w:r>
              <w:rPr>
                <w:rFonts w:ascii="宋体" w:hAnsi="宋体" w:eastAsia="宋体" w:cs="宋体"/>
                <w:spacing w:val="-2"/>
                <w:sz w:val="24"/>
              </w:rPr>
              <w:t>生物实验维修工具</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1"/>
              <w:rPr>
                <w:rFonts w:ascii="宋体" w:hAnsi="宋体" w:eastAsia="宋体" w:cs="宋体"/>
                <w:sz w:val="24"/>
              </w:rPr>
            </w:pPr>
            <w:r>
              <w:rPr>
                <w:rFonts w:ascii="宋体" w:hAnsi="宋体" w:eastAsia="宋体" w:cs="宋体"/>
                <w:spacing w:val="-3"/>
                <w:sz w:val="24"/>
              </w:rPr>
              <w:t>63</w:t>
            </w:r>
          </w:p>
        </w:tc>
        <w:tc>
          <w:tcPr>
            <w:tcW w:w="5034" w:type="dxa"/>
            <w:gridSpan w:val="2"/>
            <w:vAlign w:val="center"/>
          </w:tcPr>
          <w:p>
            <w:pPr>
              <w:ind w:firstLine="1560"/>
              <w:rPr>
                <w:rFonts w:ascii="宋体" w:hAnsi="宋体" w:eastAsia="宋体" w:cs="宋体"/>
                <w:sz w:val="24"/>
              </w:rPr>
            </w:pPr>
            <w:r>
              <w:rPr>
                <w:rFonts w:ascii="宋体" w:hAnsi="宋体" w:eastAsia="宋体" w:cs="宋体"/>
                <w:spacing w:val="-1"/>
                <w:sz w:val="24"/>
              </w:rPr>
              <w:t>初中生物演示材料</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1"/>
              <w:rPr>
                <w:rFonts w:ascii="宋体" w:hAnsi="宋体" w:eastAsia="宋体" w:cs="宋体"/>
                <w:sz w:val="24"/>
              </w:rPr>
            </w:pPr>
            <w:r>
              <w:rPr>
                <w:rFonts w:ascii="宋体" w:hAnsi="宋体" w:eastAsia="宋体" w:cs="宋体"/>
                <w:spacing w:val="-3"/>
                <w:sz w:val="24"/>
              </w:rPr>
              <w:t>64</w:t>
            </w:r>
          </w:p>
        </w:tc>
        <w:tc>
          <w:tcPr>
            <w:tcW w:w="5034" w:type="dxa"/>
            <w:gridSpan w:val="2"/>
            <w:vAlign w:val="center"/>
          </w:tcPr>
          <w:p>
            <w:pPr>
              <w:ind w:firstLine="1320"/>
              <w:rPr>
                <w:rFonts w:ascii="宋体" w:hAnsi="宋体" w:eastAsia="宋体" w:cs="宋体"/>
                <w:sz w:val="24"/>
              </w:rPr>
            </w:pPr>
            <w:r>
              <w:rPr>
                <w:rFonts w:ascii="宋体" w:hAnsi="宋体" w:eastAsia="宋体" w:cs="宋体"/>
                <w:spacing w:val="-1"/>
                <w:sz w:val="24"/>
              </w:rPr>
              <w:t>初中生物分组实验材料</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1"/>
              <w:rPr>
                <w:rFonts w:ascii="宋体" w:hAnsi="宋体" w:eastAsia="宋体" w:cs="宋体"/>
                <w:sz w:val="24"/>
              </w:rPr>
            </w:pPr>
            <w:r>
              <w:rPr>
                <w:rFonts w:ascii="宋体" w:hAnsi="宋体" w:eastAsia="宋体" w:cs="宋体"/>
                <w:spacing w:val="-3"/>
                <w:sz w:val="24"/>
              </w:rPr>
              <w:t>65</w:t>
            </w:r>
          </w:p>
        </w:tc>
        <w:tc>
          <w:tcPr>
            <w:tcW w:w="5034" w:type="dxa"/>
            <w:gridSpan w:val="2"/>
            <w:vAlign w:val="center"/>
          </w:tcPr>
          <w:p>
            <w:pPr>
              <w:ind w:firstLine="2163"/>
              <w:rPr>
                <w:rFonts w:ascii="宋体" w:hAnsi="宋体" w:eastAsia="宋体" w:cs="宋体"/>
                <w:sz w:val="24"/>
              </w:rPr>
            </w:pPr>
            <w:r>
              <w:rPr>
                <w:rFonts w:ascii="宋体" w:hAnsi="宋体" w:eastAsia="宋体" w:cs="宋体"/>
                <w:spacing w:val="-3"/>
                <w:sz w:val="24"/>
              </w:rPr>
              <w:t>展示板</w:t>
            </w:r>
          </w:p>
        </w:tc>
        <w:tc>
          <w:tcPr>
            <w:tcW w:w="1080" w:type="dxa"/>
            <w:gridSpan w:val="2"/>
            <w:vAlign w:val="center"/>
          </w:tcPr>
          <w:p>
            <w:pPr>
              <w:ind w:firstLine="490"/>
              <w:rPr>
                <w:rFonts w:ascii="宋体" w:hAnsi="宋体" w:eastAsia="宋体" w:cs="宋体"/>
                <w:sz w:val="24"/>
              </w:rPr>
            </w:pPr>
            <w:r>
              <w:rPr>
                <w:rFonts w:ascii="宋体" w:hAnsi="宋体" w:eastAsia="宋体" w:cs="宋体"/>
                <w:sz w:val="24"/>
              </w:rPr>
              <w:t>8</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1"/>
              <w:rPr>
                <w:rFonts w:ascii="宋体" w:hAnsi="宋体" w:eastAsia="宋体" w:cs="宋体"/>
                <w:sz w:val="24"/>
              </w:rPr>
            </w:pPr>
            <w:r>
              <w:rPr>
                <w:rFonts w:ascii="宋体" w:hAnsi="宋体" w:eastAsia="宋体" w:cs="宋体"/>
                <w:spacing w:val="-3"/>
                <w:sz w:val="24"/>
              </w:rPr>
              <w:t>66</w:t>
            </w:r>
          </w:p>
        </w:tc>
        <w:tc>
          <w:tcPr>
            <w:tcW w:w="5034" w:type="dxa"/>
            <w:gridSpan w:val="2"/>
            <w:vAlign w:val="center"/>
          </w:tcPr>
          <w:p>
            <w:pPr>
              <w:ind w:firstLine="2161"/>
              <w:rPr>
                <w:rFonts w:ascii="宋体" w:hAnsi="宋体" w:eastAsia="宋体" w:cs="宋体"/>
                <w:sz w:val="24"/>
              </w:rPr>
            </w:pPr>
            <w:r>
              <w:rPr>
                <w:rFonts w:ascii="宋体" w:hAnsi="宋体" w:eastAsia="宋体" w:cs="宋体"/>
                <w:spacing w:val="-3"/>
                <w:sz w:val="24"/>
              </w:rPr>
              <w:t>修枝剪</w:t>
            </w:r>
          </w:p>
        </w:tc>
        <w:tc>
          <w:tcPr>
            <w:tcW w:w="1080" w:type="dxa"/>
            <w:gridSpan w:val="2"/>
            <w:vAlign w:val="center"/>
          </w:tcPr>
          <w:p>
            <w:pPr>
              <w:ind w:firstLine="488"/>
              <w:rPr>
                <w:rFonts w:ascii="宋体" w:hAnsi="宋体" w:eastAsia="宋体" w:cs="宋体"/>
                <w:sz w:val="24"/>
              </w:rPr>
            </w:pPr>
            <w:r>
              <w:rPr>
                <w:rFonts w:ascii="宋体" w:hAnsi="宋体" w:eastAsia="宋体" w:cs="宋体"/>
                <w:sz w:val="24"/>
              </w:rPr>
              <w:t>4</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1"/>
              <w:rPr>
                <w:rFonts w:ascii="宋体" w:hAnsi="宋体" w:eastAsia="宋体" w:cs="宋体"/>
                <w:sz w:val="24"/>
              </w:rPr>
            </w:pPr>
            <w:r>
              <w:rPr>
                <w:rFonts w:ascii="宋体" w:hAnsi="宋体" w:eastAsia="宋体" w:cs="宋体"/>
                <w:spacing w:val="-3"/>
                <w:sz w:val="24"/>
              </w:rPr>
              <w:t>67</w:t>
            </w:r>
          </w:p>
        </w:tc>
        <w:tc>
          <w:tcPr>
            <w:tcW w:w="5034" w:type="dxa"/>
            <w:gridSpan w:val="2"/>
            <w:vAlign w:val="center"/>
          </w:tcPr>
          <w:p>
            <w:pPr>
              <w:ind w:firstLine="1922"/>
              <w:rPr>
                <w:rFonts w:ascii="宋体" w:hAnsi="宋体" w:eastAsia="宋体" w:cs="宋体"/>
                <w:sz w:val="24"/>
              </w:rPr>
            </w:pPr>
            <w:r>
              <w:rPr>
                <w:rFonts w:ascii="宋体" w:hAnsi="宋体" w:eastAsia="宋体" w:cs="宋体"/>
                <w:spacing w:val="-2"/>
                <w:sz w:val="24"/>
              </w:rPr>
              <w:t>标本采集箱</w:t>
            </w:r>
          </w:p>
        </w:tc>
        <w:tc>
          <w:tcPr>
            <w:tcW w:w="1080" w:type="dxa"/>
            <w:gridSpan w:val="2"/>
            <w:vAlign w:val="center"/>
          </w:tcPr>
          <w:p>
            <w:pPr>
              <w:ind w:firstLine="488"/>
              <w:rPr>
                <w:rFonts w:ascii="宋体" w:hAnsi="宋体" w:eastAsia="宋体" w:cs="宋体"/>
                <w:sz w:val="24"/>
              </w:rPr>
            </w:pPr>
            <w:r>
              <w:rPr>
                <w:rFonts w:ascii="宋体" w:hAnsi="宋体" w:eastAsia="宋体" w:cs="宋体"/>
                <w:sz w:val="24"/>
              </w:rPr>
              <w:t>4</w:t>
            </w:r>
          </w:p>
        </w:tc>
        <w:tc>
          <w:tcPr>
            <w:tcW w:w="1156" w:type="dxa"/>
            <w:gridSpan w:val="2"/>
            <w:vAlign w:val="center"/>
          </w:tcPr>
          <w:p>
            <w:pPr>
              <w:ind w:firstLine="410"/>
              <w:rPr>
                <w:rFonts w:ascii="宋体" w:hAnsi="宋体" w:eastAsia="宋体" w:cs="宋体"/>
                <w:sz w:val="24"/>
              </w:rPr>
            </w:pPr>
            <w:r>
              <w:rPr>
                <w:rFonts w:ascii="宋体" w:hAnsi="宋体" w:eastAsia="宋体" w:cs="宋体"/>
                <w:spacing w:val="-3"/>
                <w:sz w:val="24"/>
              </w:rPr>
              <w:t>285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1"/>
              <w:rPr>
                <w:rFonts w:ascii="宋体" w:hAnsi="宋体" w:eastAsia="宋体" w:cs="宋体"/>
                <w:sz w:val="24"/>
              </w:rPr>
            </w:pPr>
            <w:r>
              <w:rPr>
                <w:rFonts w:ascii="宋体" w:hAnsi="宋体" w:eastAsia="宋体" w:cs="宋体"/>
                <w:spacing w:val="-3"/>
                <w:sz w:val="24"/>
              </w:rPr>
              <w:t>68</w:t>
            </w:r>
          </w:p>
        </w:tc>
        <w:tc>
          <w:tcPr>
            <w:tcW w:w="5034" w:type="dxa"/>
            <w:gridSpan w:val="2"/>
            <w:vAlign w:val="center"/>
          </w:tcPr>
          <w:p>
            <w:pPr>
              <w:ind w:firstLine="1709"/>
              <w:rPr>
                <w:rFonts w:ascii="宋体" w:hAnsi="宋体" w:eastAsia="宋体" w:cs="宋体"/>
                <w:sz w:val="24"/>
              </w:rPr>
            </w:pPr>
            <w:r>
              <w:rPr>
                <w:rFonts w:ascii="宋体" w:hAnsi="宋体" w:eastAsia="宋体" w:cs="宋体"/>
                <w:spacing w:val="-5"/>
                <w:sz w:val="24"/>
              </w:rPr>
              <w:t>电热恒温培养箱</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348"/>
              <w:rPr>
                <w:rFonts w:ascii="宋体" w:hAnsi="宋体" w:eastAsia="宋体" w:cs="宋体"/>
                <w:sz w:val="24"/>
              </w:rPr>
            </w:pPr>
            <w:r>
              <w:rPr>
                <w:rFonts w:ascii="宋体" w:hAnsi="宋体" w:eastAsia="宋体" w:cs="宋体"/>
                <w:spacing w:val="-3"/>
                <w:sz w:val="24"/>
              </w:rPr>
              <w:t>2080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1"/>
              <w:rPr>
                <w:rFonts w:ascii="宋体" w:hAnsi="宋体" w:eastAsia="宋体" w:cs="宋体"/>
                <w:sz w:val="24"/>
              </w:rPr>
            </w:pPr>
            <w:r>
              <w:rPr>
                <w:rFonts w:ascii="宋体" w:hAnsi="宋体" w:eastAsia="宋体" w:cs="宋体"/>
                <w:spacing w:val="-3"/>
                <w:sz w:val="24"/>
              </w:rPr>
              <w:t>69</w:t>
            </w:r>
          </w:p>
        </w:tc>
        <w:tc>
          <w:tcPr>
            <w:tcW w:w="5034" w:type="dxa"/>
            <w:gridSpan w:val="2"/>
            <w:vAlign w:val="center"/>
          </w:tcPr>
          <w:p>
            <w:pPr>
              <w:ind w:firstLine="2043"/>
              <w:rPr>
                <w:rFonts w:ascii="宋体" w:hAnsi="宋体" w:eastAsia="宋体" w:cs="宋体"/>
                <w:sz w:val="24"/>
              </w:rPr>
            </w:pPr>
            <w:r>
              <w:rPr>
                <w:rFonts w:ascii="宋体" w:hAnsi="宋体" w:eastAsia="宋体" w:cs="宋体"/>
                <w:spacing w:val="-3"/>
                <w:sz w:val="24"/>
              </w:rPr>
              <w:t>蝗虫模型</w:t>
            </w:r>
          </w:p>
        </w:tc>
        <w:tc>
          <w:tcPr>
            <w:tcW w:w="1080" w:type="dxa"/>
            <w:gridSpan w:val="2"/>
            <w:vAlign w:val="center"/>
          </w:tcPr>
          <w:p>
            <w:pPr>
              <w:ind w:firstLine="491"/>
              <w:rPr>
                <w:rFonts w:ascii="宋体" w:hAnsi="宋体" w:eastAsia="宋体" w:cs="宋体"/>
                <w:sz w:val="24"/>
              </w:rPr>
            </w:pPr>
            <w:r>
              <w:rPr>
                <w:rFonts w:ascii="宋体" w:hAnsi="宋体" w:eastAsia="宋体" w:cs="宋体"/>
                <w:sz w:val="24"/>
              </w:rPr>
              <w:t>2</w:t>
            </w:r>
          </w:p>
        </w:tc>
        <w:tc>
          <w:tcPr>
            <w:tcW w:w="1156" w:type="dxa"/>
            <w:gridSpan w:val="2"/>
            <w:vAlign w:val="center"/>
          </w:tcPr>
          <w:p>
            <w:pPr>
              <w:ind w:firstLine="466"/>
              <w:rPr>
                <w:rFonts w:ascii="宋体" w:hAnsi="宋体" w:eastAsia="宋体" w:cs="宋体"/>
                <w:sz w:val="24"/>
              </w:rPr>
            </w:pPr>
            <w:r>
              <w:rPr>
                <w:rFonts w:ascii="宋体" w:hAnsi="宋体" w:eastAsia="宋体" w:cs="宋体"/>
                <w:spacing w:val="-3"/>
                <w:sz w:val="24"/>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5"/>
              <w:rPr>
                <w:rFonts w:ascii="宋体" w:hAnsi="宋体" w:eastAsia="宋体" w:cs="宋体"/>
                <w:sz w:val="24"/>
              </w:rPr>
            </w:pPr>
            <w:r>
              <w:rPr>
                <w:rFonts w:ascii="宋体" w:hAnsi="宋体" w:eastAsia="宋体" w:cs="宋体"/>
                <w:spacing w:val="-4"/>
                <w:sz w:val="24"/>
              </w:rPr>
              <w:t>70</w:t>
            </w:r>
          </w:p>
        </w:tc>
        <w:tc>
          <w:tcPr>
            <w:tcW w:w="5034" w:type="dxa"/>
            <w:gridSpan w:val="2"/>
            <w:vAlign w:val="center"/>
          </w:tcPr>
          <w:p>
            <w:pPr>
              <w:ind w:firstLine="1923"/>
              <w:rPr>
                <w:rFonts w:ascii="宋体" w:hAnsi="宋体" w:eastAsia="宋体" w:cs="宋体"/>
                <w:sz w:val="24"/>
              </w:rPr>
            </w:pPr>
            <w:r>
              <w:rPr>
                <w:rFonts w:ascii="宋体" w:hAnsi="宋体" w:eastAsia="宋体" w:cs="宋体"/>
                <w:spacing w:val="-2"/>
                <w:sz w:val="24"/>
              </w:rPr>
              <w:t>草履虫模型</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68"/>
              <w:rPr>
                <w:rFonts w:ascii="宋体" w:hAnsi="宋体" w:eastAsia="宋体" w:cs="宋体"/>
                <w:sz w:val="24"/>
              </w:rPr>
            </w:pPr>
            <w:r>
              <w:rPr>
                <w:rFonts w:ascii="宋体" w:hAnsi="宋体" w:eastAsia="宋体" w:cs="宋体"/>
                <w:spacing w:val="-4"/>
                <w:sz w:val="24"/>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25"/>
              <w:rPr>
                <w:rFonts w:ascii="宋体" w:hAnsi="宋体" w:eastAsia="宋体" w:cs="宋体"/>
                <w:sz w:val="24"/>
              </w:rPr>
            </w:pPr>
            <w:r>
              <w:rPr>
                <w:rFonts w:ascii="宋体" w:hAnsi="宋体" w:eastAsia="宋体" w:cs="宋体"/>
                <w:spacing w:val="-4"/>
                <w:sz w:val="24"/>
              </w:rPr>
              <w:t>71</w:t>
            </w:r>
          </w:p>
        </w:tc>
        <w:tc>
          <w:tcPr>
            <w:tcW w:w="5034" w:type="dxa"/>
            <w:gridSpan w:val="2"/>
            <w:vAlign w:val="center"/>
          </w:tcPr>
          <w:p>
            <w:pPr>
              <w:ind w:firstLine="1802"/>
              <w:rPr>
                <w:rFonts w:ascii="宋体" w:hAnsi="宋体" w:eastAsia="宋体" w:cs="宋体"/>
                <w:sz w:val="24"/>
              </w:rPr>
            </w:pPr>
            <w:r>
              <w:rPr>
                <w:rFonts w:ascii="宋体" w:hAnsi="宋体" w:eastAsia="宋体" w:cs="宋体"/>
                <w:spacing w:val="-2"/>
                <w:sz w:val="24"/>
              </w:rPr>
              <w:t>蚯蚓解剖模型</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64"/>
              <w:rPr>
                <w:rFonts w:ascii="宋体" w:hAnsi="宋体" w:eastAsia="宋体" w:cs="宋体"/>
                <w:sz w:val="24"/>
              </w:rPr>
            </w:pPr>
            <w:r>
              <w:rPr>
                <w:rFonts w:ascii="宋体" w:hAnsi="宋体" w:eastAsia="宋体" w:cs="宋体"/>
                <w:spacing w:val="-3"/>
                <w:sz w:val="24"/>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5"/>
              <w:rPr>
                <w:rFonts w:ascii="宋体" w:hAnsi="宋体" w:eastAsia="宋体" w:cs="宋体"/>
                <w:sz w:val="24"/>
              </w:rPr>
            </w:pPr>
            <w:r>
              <w:rPr>
                <w:rFonts w:ascii="宋体" w:hAnsi="宋体" w:eastAsia="宋体" w:cs="宋体"/>
                <w:spacing w:val="-4"/>
                <w:sz w:val="24"/>
              </w:rPr>
              <w:t>72</w:t>
            </w:r>
          </w:p>
        </w:tc>
        <w:tc>
          <w:tcPr>
            <w:tcW w:w="5034" w:type="dxa"/>
            <w:gridSpan w:val="2"/>
            <w:vAlign w:val="center"/>
          </w:tcPr>
          <w:p>
            <w:pPr>
              <w:ind w:firstLine="1804"/>
              <w:rPr>
                <w:rFonts w:ascii="宋体" w:hAnsi="宋体" w:eastAsia="宋体" w:cs="宋体"/>
                <w:sz w:val="24"/>
              </w:rPr>
            </w:pPr>
            <w:r>
              <w:rPr>
                <w:rFonts w:ascii="宋体" w:hAnsi="宋体" w:eastAsia="宋体" w:cs="宋体"/>
                <w:spacing w:val="-2"/>
                <w:sz w:val="24"/>
              </w:rPr>
              <w:t>水螅解剖模型</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64"/>
              <w:rPr>
                <w:rFonts w:ascii="宋体" w:hAnsi="宋体" w:eastAsia="宋体" w:cs="宋体"/>
                <w:sz w:val="24"/>
              </w:rPr>
            </w:pPr>
            <w:r>
              <w:rPr>
                <w:rFonts w:ascii="宋体" w:hAnsi="宋体" w:eastAsia="宋体" w:cs="宋体"/>
                <w:spacing w:val="-3"/>
                <w:sz w:val="24"/>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5"/>
              <w:rPr>
                <w:rFonts w:ascii="宋体" w:hAnsi="宋体" w:eastAsia="宋体" w:cs="宋体"/>
                <w:sz w:val="24"/>
              </w:rPr>
            </w:pPr>
            <w:r>
              <w:rPr>
                <w:rFonts w:ascii="宋体" w:hAnsi="宋体" w:eastAsia="宋体" w:cs="宋体"/>
                <w:spacing w:val="-4"/>
                <w:sz w:val="24"/>
              </w:rPr>
              <w:t>73</w:t>
            </w:r>
          </w:p>
        </w:tc>
        <w:tc>
          <w:tcPr>
            <w:tcW w:w="5034" w:type="dxa"/>
            <w:gridSpan w:val="2"/>
            <w:vAlign w:val="center"/>
          </w:tcPr>
          <w:p>
            <w:pPr>
              <w:ind w:firstLine="1683"/>
              <w:rPr>
                <w:rFonts w:ascii="宋体" w:hAnsi="宋体" w:eastAsia="宋体" w:cs="宋体"/>
                <w:sz w:val="24"/>
              </w:rPr>
            </w:pPr>
            <w:r>
              <w:rPr>
                <w:rFonts w:ascii="宋体" w:hAnsi="宋体" w:eastAsia="宋体" w:cs="宋体"/>
                <w:spacing w:val="-2"/>
                <w:sz w:val="24"/>
              </w:rPr>
              <w:t>蝗虫生活史标本</w:t>
            </w:r>
          </w:p>
        </w:tc>
        <w:tc>
          <w:tcPr>
            <w:tcW w:w="1080" w:type="dxa"/>
            <w:gridSpan w:val="2"/>
            <w:vAlign w:val="center"/>
          </w:tcPr>
          <w:p>
            <w:pPr>
              <w:ind w:firstLine="491"/>
              <w:rPr>
                <w:rFonts w:ascii="宋体" w:hAnsi="宋体" w:eastAsia="宋体" w:cs="宋体"/>
                <w:sz w:val="24"/>
              </w:rPr>
            </w:pPr>
            <w:r>
              <w:rPr>
                <w:rFonts w:ascii="宋体" w:hAnsi="宋体" w:eastAsia="宋体" w:cs="宋体"/>
                <w:sz w:val="24"/>
              </w:rPr>
              <w:t>2</w:t>
            </w:r>
          </w:p>
        </w:tc>
        <w:tc>
          <w:tcPr>
            <w:tcW w:w="1156" w:type="dxa"/>
            <w:gridSpan w:val="2"/>
            <w:vAlign w:val="center"/>
          </w:tcPr>
          <w:p>
            <w:pPr>
              <w:ind w:firstLine="464"/>
              <w:rPr>
                <w:rFonts w:ascii="宋体" w:hAnsi="宋体" w:eastAsia="宋体" w:cs="宋体"/>
                <w:sz w:val="24"/>
              </w:rPr>
            </w:pPr>
            <w:r>
              <w:rPr>
                <w:rFonts w:ascii="宋体" w:hAnsi="宋体" w:eastAsia="宋体" w:cs="宋体"/>
                <w:spacing w:val="-3"/>
                <w:sz w:val="24"/>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5"/>
              <w:rPr>
                <w:rFonts w:ascii="宋体" w:hAnsi="宋体" w:eastAsia="宋体" w:cs="宋体"/>
                <w:sz w:val="24"/>
              </w:rPr>
            </w:pPr>
            <w:r>
              <w:rPr>
                <w:rFonts w:ascii="宋体" w:hAnsi="宋体" w:eastAsia="宋体" w:cs="宋体"/>
                <w:spacing w:val="-4"/>
                <w:sz w:val="24"/>
              </w:rPr>
              <w:t>74</w:t>
            </w:r>
          </w:p>
        </w:tc>
        <w:tc>
          <w:tcPr>
            <w:tcW w:w="5034" w:type="dxa"/>
            <w:gridSpan w:val="2"/>
            <w:vAlign w:val="center"/>
          </w:tcPr>
          <w:p>
            <w:pPr>
              <w:ind w:firstLine="1683"/>
              <w:rPr>
                <w:rFonts w:ascii="宋体" w:hAnsi="宋体" w:eastAsia="宋体" w:cs="宋体"/>
                <w:sz w:val="24"/>
              </w:rPr>
            </w:pPr>
            <w:r>
              <w:rPr>
                <w:rFonts w:ascii="宋体" w:hAnsi="宋体" w:eastAsia="宋体" w:cs="宋体"/>
                <w:spacing w:val="-2"/>
                <w:sz w:val="24"/>
              </w:rPr>
              <w:t>家蚕生活史标本</w:t>
            </w:r>
          </w:p>
        </w:tc>
        <w:tc>
          <w:tcPr>
            <w:tcW w:w="1080" w:type="dxa"/>
            <w:gridSpan w:val="2"/>
            <w:vAlign w:val="center"/>
          </w:tcPr>
          <w:p>
            <w:pPr>
              <w:ind w:firstLine="491"/>
              <w:rPr>
                <w:rFonts w:ascii="宋体" w:hAnsi="宋体" w:eastAsia="宋体" w:cs="宋体"/>
                <w:sz w:val="24"/>
              </w:rPr>
            </w:pPr>
            <w:r>
              <w:rPr>
                <w:rFonts w:ascii="宋体" w:hAnsi="宋体" w:eastAsia="宋体" w:cs="宋体"/>
                <w:sz w:val="24"/>
              </w:rPr>
              <w:t>2</w:t>
            </w:r>
          </w:p>
        </w:tc>
        <w:tc>
          <w:tcPr>
            <w:tcW w:w="1156" w:type="dxa"/>
            <w:gridSpan w:val="2"/>
            <w:vAlign w:val="center"/>
          </w:tcPr>
          <w:p>
            <w:pPr>
              <w:ind w:firstLine="468"/>
              <w:rPr>
                <w:rFonts w:ascii="宋体" w:hAnsi="宋体" w:eastAsia="宋体" w:cs="宋体"/>
                <w:sz w:val="24"/>
              </w:rPr>
            </w:pPr>
            <w:r>
              <w:rPr>
                <w:rFonts w:ascii="宋体" w:hAnsi="宋体" w:eastAsia="宋体" w:cs="宋体"/>
                <w:spacing w:val="-4"/>
                <w:sz w:val="24"/>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5"/>
              <w:rPr>
                <w:rFonts w:ascii="宋体" w:hAnsi="宋体" w:eastAsia="宋体" w:cs="宋体"/>
                <w:sz w:val="24"/>
              </w:rPr>
            </w:pPr>
            <w:r>
              <w:rPr>
                <w:rFonts w:ascii="宋体" w:hAnsi="宋体" w:eastAsia="宋体" w:cs="宋体"/>
                <w:spacing w:val="-4"/>
                <w:sz w:val="24"/>
              </w:rPr>
              <w:t>75</w:t>
            </w:r>
          </w:p>
        </w:tc>
        <w:tc>
          <w:tcPr>
            <w:tcW w:w="5034" w:type="dxa"/>
            <w:gridSpan w:val="2"/>
            <w:vAlign w:val="center"/>
          </w:tcPr>
          <w:p>
            <w:pPr>
              <w:ind w:firstLine="1687"/>
              <w:rPr>
                <w:rFonts w:ascii="宋体" w:hAnsi="宋体" w:eastAsia="宋体" w:cs="宋体"/>
                <w:sz w:val="24"/>
              </w:rPr>
            </w:pPr>
            <w:r>
              <w:rPr>
                <w:rFonts w:ascii="宋体" w:hAnsi="宋体" w:eastAsia="宋体" w:cs="宋体"/>
                <w:spacing w:val="-2"/>
                <w:sz w:val="24"/>
              </w:rPr>
              <w:t>蜜蜂生活史标本</w:t>
            </w:r>
          </w:p>
        </w:tc>
        <w:tc>
          <w:tcPr>
            <w:tcW w:w="1080" w:type="dxa"/>
            <w:gridSpan w:val="2"/>
            <w:vAlign w:val="center"/>
          </w:tcPr>
          <w:p>
            <w:pPr>
              <w:ind w:firstLine="491"/>
              <w:rPr>
                <w:rFonts w:ascii="宋体" w:hAnsi="宋体" w:eastAsia="宋体" w:cs="宋体"/>
                <w:sz w:val="24"/>
              </w:rPr>
            </w:pPr>
            <w:r>
              <w:rPr>
                <w:rFonts w:ascii="宋体" w:hAnsi="宋体" w:eastAsia="宋体" w:cs="宋体"/>
                <w:sz w:val="24"/>
              </w:rPr>
              <w:t>2</w:t>
            </w:r>
          </w:p>
        </w:tc>
        <w:tc>
          <w:tcPr>
            <w:tcW w:w="1156" w:type="dxa"/>
            <w:gridSpan w:val="2"/>
            <w:vAlign w:val="center"/>
          </w:tcPr>
          <w:p>
            <w:pPr>
              <w:ind w:firstLine="464"/>
              <w:rPr>
                <w:rFonts w:ascii="宋体" w:hAnsi="宋体" w:eastAsia="宋体" w:cs="宋体"/>
                <w:sz w:val="24"/>
              </w:rPr>
            </w:pPr>
            <w:r>
              <w:rPr>
                <w:rFonts w:ascii="宋体" w:hAnsi="宋体" w:eastAsia="宋体" w:cs="宋体"/>
                <w:spacing w:val="-3"/>
                <w:sz w:val="24"/>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5"/>
              <w:rPr>
                <w:rFonts w:ascii="宋体" w:hAnsi="宋体" w:eastAsia="宋体" w:cs="宋体"/>
                <w:sz w:val="24"/>
              </w:rPr>
            </w:pPr>
            <w:r>
              <w:rPr>
                <w:rFonts w:ascii="宋体" w:hAnsi="宋体" w:eastAsia="宋体" w:cs="宋体"/>
                <w:spacing w:val="-4"/>
                <w:sz w:val="24"/>
              </w:rPr>
              <w:t>76</w:t>
            </w:r>
          </w:p>
        </w:tc>
        <w:tc>
          <w:tcPr>
            <w:tcW w:w="5034" w:type="dxa"/>
            <w:gridSpan w:val="2"/>
            <w:vAlign w:val="center"/>
          </w:tcPr>
          <w:p>
            <w:pPr>
              <w:ind w:firstLine="1681"/>
              <w:rPr>
                <w:rFonts w:ascii="宋体" w:hAnsi="宋体" w:eastAsia="宋体" w:cs="宋体"/>
                <w:sz w:val="24"/>
              </w:rPr>
            </w:pPr>
            <w:r>
              <w:rPr>
                <w:rFonts w:ascii="宋体" w:hAnsi="宋体" w:eastAsia="宋体" w:cs="宋体"/>
                <w:spacing w:val="-2"/>
                <w:sz w:val="24"/>
              </w:rPr>
              <w:t>竹节虫拟态标本</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5"/>
              <w:rPr>
                <w:rFonts w:ascii="宋体" w:hAnsi="宋体" w:eastAsia="宋体" w:cs="宋体"/>
                <w:sz w:val="24"/>
              </w:rPr>
            </w:pPr>
            <w:r>
              <w:rPr>
                <w:rFonts w:ascii="宋体" w:hAnsi="宋体" w:eastAsia="宋体" w:cs="宋体"/>
                <w:spacing w:val="-4"/>
                <w:sz w:val="24"/>
              </w:rPr>
              <w:t>77</w:t>
            </w:r>
          </w:p>
        </w:tc>
        <w:tc>
          <w:tcPr>
            <w:tcW w:w="5034" w:type="dxa"/>
            <w:gridSpan w:val="2"/>
            <w:vAlign w:val="center"/>
          </w:tcPr>
          <w:p>
            <w:pPr>
              <w:ind w:firstLine="1810"/>
              <w:rPr>
                <w:rFonts w:ascii="宋体" w:hAnsi="宋体" w:eastAsia="宋体" w:cs="宋体"/>
                <w:sz w:val="24"/>
              </w:rPr>
            </w:pPr>
            <w:r>
              <w:rPr>
                <w:rFonts w:ascii="宋体" w:hAnsi="宋体" w:eastAsia="宋体" w:cs="宋体"/>
                <w:spacing w:val="-3"/>
                <w:sz w:val="24"/>
              </w:rPr>
              <w:t>葫芦藓生活史</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5"/>
              <w:rPr>
                <w:rFonts w:ascii="宋体" w:hAnsi="宋体" w:eastAsia="宋体" w:cs="宋体"/>
                <w:sz w:val="24"/>
              </w:rPr>
            </w:pPr>
            <w:r>
              <w:rPr>
                <w:rFonts w:ascii="宋体" w:hAnsi="宋体" w:eastAsia="宋体" w:cs="宋体"/>
                <w:spacing w:val="-4"/>
                <w:sz w:val="24"/>
              </w:rPr>
              <w:t>78</w:t>
            </w:r>
          </w:p>
        </w:tc>
        <w:tc>
          <w:tcPr>
            <w:tcW w:w="5034" w:type="dxa"/>
            <w:gridSpan w:val="2"/>
            <w:vAlign w:val="center"/>
          </w:tcPr>
          <w:p>
            <w:pPr>
              <w:ind w:firstLine="1564"/>
              <w:rPr>
                <w:rFonts w:ascii="宋体" w:hAnsi="宋体" w:eastAsia="宋体" w:cs="宋体"/>
                <w:sz w:val="24"/>
              </w:rPr>
            </w:pPr>
            <w:r>
              <w:rPr>
                <w:rFonts w:ascii="宋体" w:hAnsi="宋体" w:eastAsia="宋体" w:cs="宋体"/>
                <w:spacing w:val="-2"/>
                <w:sz w:val="24"/>
              </w:rPr>
              <w:t>水稻生长发育过程</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68"/>
              <w:rPr>
                <w:rFonts w:ascii="宋体" w:hAnsi="宋体" w:eastAsia="宋体" w:cs="宋体"/>
                <w:sz w:val="24"/>
              </w:rPr>
            </w:pPr>
            <w:r>
              <w:rPr>
                <w:rFonts w:ascii="宋体" w:hAnsi="宋体" w:eastAsia="宋体" w:cs="宋体"/>
                <w:spacing w:val="-4"/>
                <w:sz w:val="24"/>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5"/>
              <w:rPr>
                <w:rFonts w:ascii="宋体" w:hAnsi="宋体" w:eastAsia="宋体" w:cs="宋体"/>
                <w:sz w:val="24"/>
              </w:rPr>
            </w:pPr>
            <w:r>
              <w:rPr>
                <w:rFonts w:ascii="宋体" w:hAnsi="宋体" w:eastAsia="宋体" w:cs="宋体"/>
                <w:spacing w:val="-4"/>
                <w:sz w:val="24"/>
              </w:rPr>
              <w:t>79</w:t>
            </w:r>
          </w:p>
        </w:tc>
        <w:tc>
          <w:tcPr>
            <w:tcW w:w="5034" w:type="dxa"/>
            <w:gridSpan w:val="2"/>
            <w:vAlign w:val="center"/>
          </w:tcPr>
          <w:p>
            <w:pPr>
              <w:ind w:firstLine="2047"/>
              <w:rPr>
                <w:rFonts w:ascii="宋体" w:hAnsi="宋体" w:eastAsia="宋体" w:cs="宋体"/>
                <w:sz w:val="24"/>
              </w:rPr>
            </w:pPr>
            <w:r>
              <w:rPr>
                <w:rFonts w:ascii="宋体" w:hAnsi="宋体" w:eastAsia="宋体" w:cs="宋体"/>
                <w:spacing w:val="-3"/>
                <w:sz w:val="24"/>
              </w:rPr>
              <w:t>纤维标本</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68"/>
              <w:rPr>
                <w:rFonts w:ascii="宋体" w:hAnsi="宋体" w:eastAsia="宋体" w:cs="宋体"/>
                <w:sz w:val="24"/>
              </w:rPr>
            </w:pPr>
            <w:r>
              <w:rPr>
                <w:rFonts w:ascii="宋体" w:hAnsi="宋体" w:eastAsia="宋体" w:cs="宋体"/>
                <w:spacing w:val="-4"/>
                <w:sz w:val="24"/>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80</w:t>
            </w:r>
          </w:p>
        </w:tc>
        <w:tc>
          <w:tcPr>
            <w:tcW w:w="5034" w:type="dxa"/>
            <w:gridSpan w:val="2"/>
            <w:vAlign w:val="center"/>
          </w:tcPr>
          <w:p>
            <w:pPr>
              <w:ind w:firstLine="1680"/>
              <w:rPr>
                <w:rFonts w:ascii="宋体" w:hAnsi="宋体" w:eastAsia="宋体" w:cs="宋体"/>
                <w:sz w:val="24"/>
              </w:rPr>
            </w:pPr>
            <w:r>
              <w:rPr>
                <w:rFonts w:ascii="宋体" w:hAnsi="宋体" w:eastAsia="宋体" w:cs="宋体"/>
                <w:spacing w:val="-2"/>
                <w:sz w:val="24"/>
              </w:rPr>
              <w:t>矿物岩石化标本</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81</w:t>
            </w:r>
          </w:p>
        </w:tc>
        <w:tc>
          <w:tcPr>
            <w:tcW w:w="5034" w:type="dxa"/>
            <w:gridSpan w:val="2"/>
            <w:vAlign w:val="center"/>
          </w:tcPr>
          <w:p>
            <w:pPr>
              <w:ind w:firstLine="1801"/>
              <w:rPr>
                <w:rFonts w:ascii="宋体" w:hAnsi="宋体" w:eastAsia="宋体" w:cs="宋体"/>
                <w:sz w:val="24"/>
              </w:rPr>
            </w:pPr>
            <w:r>
              <w:rPr>
                <w:rFonts w:ascii="宋体" w:hAnsi="宋体" w:eastAsia="宋体" w:cs="宋体"/>
                <w:spacing w:val="-2"/>
                <w:sz w:val="24"/>
              </w:rPr>
              <w:t>蕨生活史标本</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82</w:t>
            </w:r>
          </w:p>
        </w:tc>
        <w:tc>
          <w:tcPr>
            <w:tcW w:w="5034" w:type="dxa"/>
            <w:gridSpan w:val="2"/>
            <w:vAlign w:val="center"/>
          </w:tcPr>
          <w:p>
            <w:pPr>
              <w:ind w:firstLine="2040"/>
              <w:rPr>
                <w:rFonts w:ascii="宋体" w:hAnsi="宋体" w:eastAsia="宋体" w:cs="宋体"/>
                <w:sz w:val="24"/>
              </w:rPr>
            </w:pPr>
            <w:r>
              <w:rPr>
                <w:rFonts w:ascii="宋体" w:hAnsi="宋体" w:eastAsia="宋体" w:cs="宋体"/>
                <w:spacing w:val="-2"/>
                <w:sz w:val="24"/>
              </w:rPr>
              <w:t>珊瑚标本</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363"/>
              <w:rPr>
                <w:rFonts w:ascii="宋体" w:hAnsi="宋体" w:eastAsia="宋体" w:cs="宋体"/>
                <w:sz w:val="24"/>
              </w:rPr>
            </w:pPr>
            <w:r>
              <w:rPr>
                <w:rFonts w:ascii="宋体" w:hAnsi="宋体" w:eastAsia="宋体" w:cs="宋体"/>
                <w:spacing w:val="-6"/>
                <w:sz w:val="24"/>
              </w:rPr>
              <w:t>12.7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83</w:t>
            </w:r>
          </w:p>
        </w:tc>
        <w:tc>
          <w:tcPr>
            <w:tcW w:w="5034" w:type="dxa"/>
            <w:gridSpan w:val="2"/>
            <w:vAlign w:val="center"/>
          </w:tcPr>
          <w:p>
            <w:pPr>
              <w:ind w:firstLine="1803"/>
              <w:rPr>
                <w:rFonts w:ascii="宋体" w:hAnsi="宋体" w:eastAsia="宋体" w:cs="宋体"/>
                <w:sz w:val="24"/>
              </w:rPr>
            </w:pPr>
            <w:r>
              <w:rPr>
                <w:rFonts w:ascii="宋体" w:hAnsi="宋体" w:eastAsia="宋体" w:cs="宋体"/>
                <w:spacing w:val="-2"/>
                <w:sz w:val="24"/>
              </w:rPr>
              <w:t>沙蚕浸制标本</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84</w:t>
            </w:r>
          </w:p>
        </w:tc>
        <w:tc>
          <w:tcPr>
            <w:tcW w:w="5034" w:type="dxa"/>
            <w:gridSpan w:val="2"/>
            <w:vAlign w:val="center"/>
          </w:tcPr>
          <w:p>
            <w:pPr>
              <w:ind w:firstLine="1800"/>
              <w:rPr>
                <w:rFonts w:ascii="宋体" w:hAnsi="宋体" w:eastAsia="宋体" w:cs="宋体"/>
                <w:sz w:val="24"/>
              </w:rPr>
            </w:pPr>
            <w:r>
              <w:rPr>
                <w:rFonts w:ascii="宋体" w:hAnsi="宋体" w:eastAsia="宋体" w:cs="宋体"/>
                <w:spacing w:val="-2"/>
                <w:sz w:val="24"/>
              </w:rPr>
              <w:t>尺蠖拟态标本</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83"/>
              <w:rPr>
                <w:rFonts w:ascii="宋体" w:hAnsi="宋体" w:eastAsia="宋体" w:cs="宋体"/>
                <w:sz w:val="24"/>
              </w:rPr>
            </w:pPr>
            <w:r>
              <w:rPr>
                <w:rFonts w:ascii="宋体" w:hAnsi="宋体" w:eastAsia="宋体" w:cs="宋体"/>
                <w:spacing w:val="-7"/>
                <w:sz w:val="24"/>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85</w:t>
            </w:r>
          </w:p>
        </w:tc>
        <w:tc>
          <w:tcPr>
            <w:tcW w:w="5034" w:type="dxa"/>
            <w:gridSpan w:val="2"/>
            <w:vAlign w:val="center"/>
          </w:tcPr>
          <w:p>
            <w:pPr>
              <w:ind w:firstLine="1804"/>
              <w:rPr>
                <w:rFonts w:ascii="宋体" w:hAnsi="宋体" w:eastAsia="宋体" w:cs="宋体"/>
                <w:sz w:val="24"/>
              </w:rPr>
            </w:pPr>
            <w:r>
              <w:rPr>
                <w:rFonts w:ascii="宋体" w:hAnsi="宋体" w:eastAsia="宋体" w:cs="宋体"/>
                <w:spacing w:val="-2"/>
                <w:sz w:val="24"/>
              </w:rPr>
              <w:t>水蛭浸制标本</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528"/>
              <w:rPr>
                <w:rFonts w:ascii="宋体" w:hAnsi="宋体" w:eastAsia="宋体" w:cs="宋体"/>
                <w:sz w:val="24"/>
              </w:rPr>
            </w:pPr>
            <w:r>
              <w:rPr>
                <w:rFonts w:ascii="宋体" w:hAnsi="宋体" w:eastAsia="宋体" w:cs="宋体"/>
                <w:sz w:val="24"/>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86</w:t>
            </w:r>
          </w:p>
        </w:tc>
        <w:tc>
          <w:tcPr>
            <w:tcW w:w="5034" w:type="dxa"/>
            <w:gridSpan w:val="2"/>
            <w:vAlign w:val="center"/>
          </w:tcPr>
          <w:p>
            <w:pPr>
              <w:ind w:firstLine="1800"/>
              <w:rPr>
                <w:rFonts w:ascii="宋体" w:hAnsi="宋体" w:eastAsia="宋体" w:cs="宋体"/>
                <w:sz w:val="24"/>
              </w:rPr>
            </w:pPr>
            <w:r>
              <w:rPr>
                <w:rFonts w:ascii="宋体" w:hAnsi="宋体" w:eastAsia="宋体" w:cs="宋体"/>
                <w:spacing w:val="-2"/>
                <w:sz w:val="24"/>
              </w:rPr>
              <w:t>海葵浸制标本</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363"/>
              <w:rPr>
                <w:rFonts w:ascii="宋体" w:hAnsi="宋体" w:eastAsia="宋体" w:cs="宋体"/>
                <w:sz w:val="24"/>
              </w:rPr>
            </w:pPr>
            <w:r>
              <w:rPr>
                <w:rFonts w:ascii="宋体" w:hAnsi="宋体" w:eastAsia="宋体" w:cs="宋体"/>
                <w:spacing w:val="-6"/>
                <w:sz w:val="24"/>
              </w:rPr>
              <w:t>14.6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87</w:t>
            </w:r>
          </w:p>
        </w:tc>
        <w:tc>
          <w:tcPr>
            <w:tcW w:w="5034" w:type="dxa"/>
            <w:gridSpan w:val="2"/>
            <w:vAlign w:val="center"/>
          </w:tcPr>
          <w:p>
            <w:pPr>
              <w:ind w:firstLine="1801"/>
              <w:rPr>
                <w:rFonts w:ascii="宋体" w:hAnsi="宋体" w:eastAsia="宋体" w:cs="宋体"/>
                <w:sz w:val="24"/>
              </w:rPr>
            </w:pPr>
            <w:r>
              <w:rPr>
                <w:rFonts w:ascii="宋体" w:hAnsi="宋体" w:eastAsia="宋体" w:cs="宋体"/>
                <w:spacing w:val="-2"/>
                <w:sz w:val="24"/>
              </w:rPr>
              <w:t>桃花放大模型</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68"/>
              <w:rPr>
                <w:rFonts w:ascii="宋体" w:hAnsi="宋体" w:eastAsia="宋体" w:cs="宋体"/>
                <w:sz w:val="24"/>
              </w:rPr>
            </w:pPr>
            <w:r>
              <w:rPr>
                <w:rFonts w:ascii="宋体" w:hAnsi="宋体" w:eastAsia="宋体" w:cs="宋体"/>
                <w:spacing w:val="-4"/>
                <w:sz w:val="24"/>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88</w:t>
            </w:r>
          </w:p>
        </w:tc>
        <w:tc>
          <w:tcPr>
            <w:tcW w:w="5034" w:type="dxa"/>
            <w:gridSpan w:val="2"/>
            <w:vAlign w:val="center"/>
          </w:tcPr>
          <w:p>
            <w:pPr>
              <w:ind w:firstLine="1928"/>
              <w:rPr>
                <w:rFonts w:ascii="宋体" w:hAnsi="宋体" w:eastAsia="宋体" w:cs="宋体"/>
                <w:sz w:val="24"/>
              </w:rPr>
            </w:pPr>
            <w:r>
              <w:rPr>
                <w:rFonts w:ascii="宋体" w:hAnsi="宋体" w:eastAsia="宋体" w:cs="宋体"/>
                <w:spacing w:val="-3"/>
                <w:sz w:val="24"/>
              </w:rPr>
              <w:t>小麦花模型</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89</w:t>
            </w:r>
          </w:p>
        </w:tc>
        <w:tc>
          <w:tcPr>
            <w:tcW w:w="5034" w:type="dxa"/>
            <w:gridSpan w:val="2"/>
            <w:vAlign w:val="center"/>
          </w:tcPr>
          <w:p>
            <w:pPr>
              <w:ind w:firstLine="1936"/>
              <w:rPr>
                <w:rFonts w:ascii="宋体" w:hAnsi="宋体" w:eastAsia="宋体" w:cs="宋体"/>
                <w:sz w:val="24"/>
              </w:rPr>
            </w:pPr>
            <w:r>
              <w:rPr>
                <w:rFonts w:ascii="宋体" w:hAnsi="宋体" w:eastAsia="宋体" w:cs="宋体"/>
                <w:spacing w:val="-4"/>
                <w:sz w:val="24"/>
              </w:rPr>
              <w:t>叶构造模型</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64"/>
              <w:rPr>
                <w:rFonts w:ascii="宋体" w:hAnsi="宋体" w:eastAsia="宋体" w:cs="宋体"/>
                <w:sz w:val="24"/>
              </w:rPr>
            </w:pPr>
            <w:r>
              <w:rPr>
                <w:rFonts w:ascii="宋体" w:hAnsi="宋体" w:eastAsia="宋体" w:cs="宋体"/>
                <w:spacing w:val="-3"/>
                <w:sz w:val="24"/>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90</w:t>
            </w:r>
          </w:p>
        </w:tc>
        <w:tc>
          <w:tcPr>
            <w:tcW w:w="5034" w:type="dxa"/>
            <w:gridSpan w:val="2"/>
            <w:vAlign w:val="center"/>
          </w:tcPr>
          <w:p>
            <w:pPr>
              <w:ind w:firstLine="1561"/>
              <w:rPr>
                <w:rFonts w:ascii="宋体" w:hAnsi="宋体" w:eastAsia="宋体" w:cs="宋体"/>
                <w:sz w:val="24"/>
              </w:rPr>
            </w:pPr>
            <w:r>
              <w:rPr>
                <w:rFonts w:ascii="宋体" w:hAnsi="宋体" w:eastAsia="宋体" w:cs="宋体"/>
                <w:spacing w:val="-2"/>
                <w:sz w:val="24"/>
              </w:rPr>
              <w:t>双子叶植物茎模型</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91</w:t>
            </w:r>
          </w:p>
        </w:tc>
        <w:tc>
          <w:tcPr>
            <w:tcW w:w="5034" w:type="dxa"/>
            <w:gridSpan w:val="2"/>
            <w:vAlign w:val="center"/>
          </w:tcPr>
          <w:p>
            <w:pPr>
              <w:ind w:firstLine="1563"/>
              <w:rPr>
                <w:rFonts w:ascii="宋体" w:hAnsi="宋体" w:eastAsia="宋体" w:cs="宋体"/>
                <w:sz w:val="24"/>
              </w:rPr>
            </w:pPr>
            <w:r>
              <w:rPr>
                <w:rFonts w:ascii="宋体" w:hAnsi="宋体" w:eastAsia="宋体" w:cs="宋体"/>
                <w:spacing w:val="-2"/>
                <w:sz w:val="24"/>
              </w:rPr>
              <w:t>单子叶植物茎模型</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70"/>
              <w:rPr>
                <w:rFonts w:ascii="宋体" w:hAnsi="宋体" w:eastAsia="宋体" w:cs="宋体"/>
                <w:sz w:val="24"/>
              </w:rPr>
            </w:pPr>
            <w:r>
              <w:rPr>
                <w:rFonts w:ascii="宋体" w:hAnsi="宋体" w:eastAsia="宋体" w:cs="宋体"/>
                <w:spacing w:val="-4"/>
                <w:sz w:val="24"/>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92</w:t>
            </w:r>
          </w:p>
        </w:tc>
        <w:tc>
          <w:tcPr>
            <w:tcW w:w="5034" w:type="dxa"/>
            <w:gridSpan w:val="2"/>
            <w:vAlign w:val="center"/>
          </w:tcPr>
          <w:p>
            <w:pPr>
              <w:ind w:firstLine="2185"/>
              <w:rPr>
                <w:rFonts w:ascii="宋体" w:hAnsi="宋体" w:eastAsia="宋体" w:cs="宋体"/>
                <w:sz w:val="24"/>
              </w:rPr>
            </w:pPr>
            <w:r>
              <w:rPr>
                <w:rFonts w:ascii="宋体" w:hAnsi="宋体" w:eastAsia="宋体" w:cs="宋体"/>
                <w:spacing w:val="-8"/>
                <w:sz w:val="24"/>
              </w:rPr>
              <w:t>乙虱科</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93</w:t>
            </w:r>
          </w:p>
        </w:tc>
        <w:tc>
          <w:tcPr>
            <w:tcW w:w="5034" w:type="dxa"/>
            <w:gridSpan w:val="2"/>
            <w:vAlign w:val="center"/>
          </w:tcPr>
          <w:p>
            <w:pPr>
              <w:ind w:firstLine="2166"/>
              <w:rPr>
                <w:rFonts w:ascii="宋体" w:hAnsi="宋体" w:eastAsia="宋体" w:cs="宋体"/>
                <w:sz w:val="24"/>
              </w:rPr>
            </w:pPr>
            <w:r>
              <w:rPr>
                <w:rFonts w:ascii="宋体" w:hAnsi="宋体" w:eastAsia="宋体" w:cs="宋体"/>
                <w:spacing w:val="-4"/>
                <w:sz w:val="24"/>
              </w:rPr>
              <w:t>螽斯科</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94</w:t>
            </w:r>
          </w:p>
        </w:tc>
        <w:tc>
          <w:tcPr>
            <w:tcW w:w="5034" w:type="dxa"/>
            <w:gridSpan w:val="2"/>
            <w:vAlign w:val="center"/>
          </w:tcPr>
          <w:p>
            <w:pPr>
              <w:ind w:firstLine="2161"/>
              <w:rPr>
                <w:rFonts w:ascii="宋体" w:hAnsi="宋体" w:eastAsia="宋体" w:cs="宋体"/>
                <w:sz w:val="24"/>
              </w:rPr>
            </w:pPr>
            <w:r>
              <w:rPr>
                <w:rFonts w:ascii="宋体" w:hAnsi="宋体" w:eastAsia="宋体" w:cs="宋体"/>
                <w:spacing w:val="-3"/>
                <w:sz w:val="24"/>
              </w:rPr>
              <w:t>虎甲科</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95</w:t>
            </w:r>
          </w:p>
        </w:tc>
        <w:tc>
          <w:tcPr>
            <w:tcW w:w="5034" w:type="dxa"/>
            <w:gridSpan w:val="2"/>
            <w:vAlign w:val="center"/>
          </w:tcPr>
          <w:p>
            <w:pPr>
              <w:ind w:firstLine="2164"/>
              <w:rPr>
                <w:rFonts w:ascii="宋体" w:hAnsi="宋体" w:eastAsia="宋体" w:cs="宋体"/>
                <w:sz w:val="24"/>
              </w:rPr>
            </w:pPr>
            <w:r>
              <w:rPr>
                <w:rFonts w:ascii="宋体" w:hAnsi="宋体" w:eastAsia="宋体" w:cs="宋体"/>
                <w:spacing w:val="-3"/>
                <w:sz w:val="24"/>
              </w:rPr>
              <w:t>步甲科</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96</w:t>
            </w:r>
          </w:p>
        </w:tc>
        <w:tc>
          <w:tcPr>
            <w:tcW w:w="5034" w:type="dxa"/>
            <w:gridSpan w:val="2"/>
            <w:vAlign w:val="center"/>
          </w:tcPr>
          <w:p>
            <w:pPr>
              <w:ind w:firstLine="2160"/>
              <w:rPr>
                <w:rFonts w:ascii="宋体" w:hAnsi="宋体" w:eastAsia="宋体" w:cs="宋体"/>
                <w:sz w:val="24"/>
              </w:rPr>
            </w:pPr>
            <w:r>
              <w:rPr>
                <w:rFonts w:ascii="宋体" w:hAnsi="宋体" w:eastAsia="宋体" w:cs="宋体"/>
                <w:spacing w:val="-2"/>
                <w:sz w:val="24"/>
              </w:rPr>
              <w:t>黄守瓜</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97</w:t>
            </w:r>
          </w:p>
        </w:tc>
        <w:tc>
          <w:tcPr>
            <w:tcW w:w="5034" w:type="dxa"/>
            <w:gridSpan w:val="2"/>
            <w:vAlign w:val="center"/>
          </w:tcPr>
          <w:p>
            <w:pPr>
              <w:ind w:firstLine="2161"/>
              <w:rPr>
                <w:rFonts w:ascii="宋体" w:hAnsi="宋体" w:eastAsia="宋体" w:cs="宋体"/>
                <w:sz w:val="24"/>
              </w:rPr>
            </w:pPr>
            <w:r>
              <w:rPr>
                <w:rFonts w:ascii="宋体" w:hAnsi="宋体" w:eastAsia="宋体" w:cs="宋体"/>
                <w:spacing w:val="-3"/>
                <w:sz w:val="24"/>
              </w:rPr>
              <w:t>褐天牛</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98</w:t>
            </w:r>
          </w:p>
        </w:tc>
        <w:tc>
          <w:tcPr>
            <w:tcW w:w="5034" w:type="dxa"/>
            <w:gridSpan w:val="2"/>
            <w:vAlign w:val="center"/>
          </w:tcPr>
          <w:p>
            <w:pPr>
              <w:ind w:firstLine="2170"/>
              <w:rPr>
                <w:rFonts w:ascii="宋体" w:hAnsi="宋体" w:eastAsia="宋体" w:cs="宋体"/>
                <w:sz w:val="24"/>
              </w:rPr>
            </w:pPr>
            <w:r>
              <w:rPr>
                <w:rFonts w:ascii="宋体" w:hAnsi="宋体" w:eastAsia="宋体" w:cs="宋体"/>
                <w:spacing w:val="-4"/>
                <w:sz w:val="24"/>
              </w:rPr>
              <w:t>吉丁虫</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620"/>
              <w:rPr>
                <w:rFonts w:ascii="宋体" w:hAnsi="宋体" w:eastAsia="宋体" w:cs="宋体"/>
                <w:sz w:val="24"/>
              </w:rPr>
            </w:pPr>
            <w:r>
              <w:rPr>
                <w:rFonts w:ascii="宋体" w:hAnsi="宋体" w:eastAsia="宋体" w:cs="宋体"/>
                <w:spacing w:val="-3"/>
                <w:sz w:val="24"/>
              </w:rPr>
              <w:t>99</w:t>
            </w:r>
          </w:p>
        </w:tc>
        <w:tc>
          <w:tcPr>
            <w:tcW w:w="5034" w:type="dxa"/>
            <w:gridSpan w:val="2"/>
            <w:vAlign w:val="center"/>
          </w:tcPr>
          <w:p>
            <w:pPr>
              <w:ind w:firstLine="1922"/>
              <w:rPr>
                <w:rFonts w:ascii="宋体" w:hAnsi="宋体" w:eastAsia="宋体" w:cs="宋体"/>
                <w:sz w:val="24"/>
              </w:rPr>
            </w:pPr>
            <w:r>
              <w:rPr>
                <w:rFonts w:ascii="宋体" w:hAnsi="宋体" w:eastAsia="宋体" w:cs="宋体"/>
                <w:spacing w:val="-2"/>
                <w:sz w:val="24"/>
              </w:rPr>
              <w:t>稻纵卷叶螟</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100</w:t>
            </w:r>
          </w:p>
        </w:tc>
        <w:tc>
          <w:tcPr>
            <w:tcW w:w="5034" w:type="dxa"/>
            <w:gridSpan w:val="2"/>
            <w:vAlign w:val="center"/>
          </w:tcPr>
          <w:p>
            <w:pPr>
              <w:ind w:firstLine="2165"/>
              <w:rPr>
                <w:rFonts w:ascii="宋体" w:hAnsi="宋体" w:eastAsia="宋体" w:cs="宋体"/>
                <w:sz w:val="24"/>
              </w:rPr>
            </w:pPr>
            <w:r>
              <w:rPr>
                <w:rFonts w:ascii="宋体" w:hAnsi="宋体" w:eastAsia="宋体" w:cs="宋体"/>
                <w:spacing w:val="-3"/>
                <w:sz w:val="24"/>
              </w:rPr>
              <w:t>二化螟</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101</w:t>
            </w:r>
          </w:p>
        </w:tc>
        <w:tc>
          <w:tcPr>
            <w:tcW w:w="5034" w:type="dxa"/>
            <w:gridSpan w:val="2"/>
            <w:vAlign w:val="center"/>
          </w:tcPr>
          <w:p>
            <w:pPr>
              <w:ind w:firstLine="2284"/>
              <w:rPr>
                <w:rFonts w:ascii="宋体" w:hAnsi="宋体" w:eastAsia="宋体" w:cs="宋体"/>
                <w:sz w:val="24"/>
              </w:rPr>
            </w:pPr>
            <w:r>
              <w:rPr>
                <w:rFonts w:ascii="宋体" w:hAnsi="宋体" w:eastAsia="宋体" w:cs="宋体"/>
                <w:spacing w:val="-4"/>
                <w:sz w:val="24"/>
              </w:rPr>
              <w:t>大螟</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102</w:t>
            </w:r>
          </w:p>
        </w:tc>
        <w:tc>
          <w:tcPr>
            <w:tcW w:w="5034" w:type="dxa"/>
            <w:gridSpan w:val="2"/>
            <w:vAlign w:val="center"/>
          </w:tcPr>
          <w:p>
            <w:pPr>
              <w:ind w:firstLine="1923"/>
              <w:rPr>
                <w:rFonts w:ascii="宋体" w:hAnsi="宋体" w:eastAsia="宋体" w:cs="宋体"/>
                <w:sz w:val="24"/>
              </w:rPr>
            </w:pPr>
            <w:r>
              <w:rPr>
                <w:rFonts w:ascii="宋体" w:hAnsi="宋体" w:eastAsia="宋体" w:cs="宋体"/>
                <w:spacing w:val="-2"/>
                <w:sz w:val="24"/>
              </w:rPr>
              <w:t>瓢虫生活史</w:t>
            </w:r>
          </w:p>
        </w:tc>
        <w:tc>
          <w:tcPr>
            <w:tcW w:w="1080" w:type="dxa"/>
            <w:gridSpan w:val="2"/>
            <w:vAlign w:val="center"/>
          </w:tcPr>
          <w:p>
            <w:pPr>
              <w:ind w:firstLine="491"/>
              <w:rPr>
                <w:rFonts w:ascii="宋体" w:hAnsi="宋体" w:eastAsia="宋体" w:cs="宋体"/>
                <w:sz w:val="24"/>
              </w:rPr>
            </w:pPr>
            <w:r>
              <w:rPr>
                <w:rFonts w:ascii="宋体" w:hAnsi="宋体" w:eastAsia="宋体" w:cs="宋体"/>
                <w:sz w:val="24"/>
              </w:rPr>
              <w:t>2</w:t>
            </w:r>
          </w:p>
        </w:tc>
        <w:tc>
          <w:tcPr>
            <w:tcW w:w="1156" w:type="dxa"/>
            <w:gridSpan w:val="2"/>
            <w:vAlign w:val="center"/>
          </w:tcPr>
          <w:p>
            <w:pPr>
              <w:ind w:firstLine="410"/>
              <w:rPr>
                <w:rFonts w:ascii="宋体" w:hAnsi="宋体" w:eastAsia="宋体" w:cs="宋体"/>
                <w:sz w:val="24"/>
              </w:rPr>
            </w:pPr>
            <w:r>
              <w:rPr>
                <w:rFonts w:ascii="宋体" w:hAnsi="宋体" w:eastAsia="宋体" w:cs="宋体"/>
                <w:spacing w:val="-3"/>
                <w:sz w:val="24"/>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103</w:t>
            </w:r>
          </w:p>
        </w:tc>
        <w:tc>
          <w:tcPr>
            <w:tcW w:w="5034" w:type="dxa"/>
            <w:gridSpan w:val="2"/>
            <w:vAlign w:val="center"/>
          </w:tcPr>
          <w:p>
            <w:pPr>
              <w:ind w:firstLine="2048"/>
              <w:rPr>
                <w:rFonts w:ascii="宋体" w:hAnsi="宋体" w:eastAsia="宋体" w:cs="宋体"/>
                <w:sz w:val="24"/>
              </w:rPr>
            </w:pPr>
            <w:r>
              <w:rPr>
                <w:rFonts w:ascii="宋体" w:hAnsi="宋体" w:eastAsia="宋体" w:cs="宋体"/>
                <w:spacing w:val="-3"/>
                <w:sz w:val="24"/>
              </w:rPr>
              <w:t>小地老虎</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104</w:t>
            </w:r>
          </w:p>
        </w:tc>
        <w:tc>
          <w:tcPr>
            <w:tcW w:w="5034" w:type="dxa"/>
            <w:gridSpan w:val="2"/>
            <w:vAlign w:val="center"/>
          </w:tcPr>
          <w:p>
            <w:pPr>
              <w:ind w:firstLine="2044"/>
              <w:rPr>
                <w:rFonts w:ascii="宋体" w:hAnsi="宋体" w:eastAsia="宋体" w:cs="宋体"/>
                <w:sz w:val="24"/>
              </w:rPr>
            </w:pPr>
            <w:r>
              <w:rPr>
                <w:rFonts w:ascii="宋体" w:hAnsi="宋体" w:eastAsia="宋体" w:cs="宋体"/>
                <w:spacing w:val="-3"/>
                <w:sz w:val="24"/>
              </w:rPr>
              <w:t>大地老虎</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105</w:t>
            </w:r>
          </w:p>
        </w:tc>
        <w:tc>
          <w:tcPr>
            <w:tcW w:w="5034" w:type="dxa"/>
            <w:gridSpan w:val="2"/>
            <w:vAlign w:val="center"/>
          </w:tcPr>
          <w:p>
            <w:pPr>
              <w:ind w:firstLine="2048"/>
              <w:rPr>
                <w:rFonts w:ascii="宋体" w:hAnsi="宋体" w:eastAsia="宋体" w:cs="宋体"/>
                <w:sz w:val="24"/>
              </w:rPr>
            </w:pPr>
            <w:r>
              <w:rPr>
                <w:rFonts w:ascii="宋体" w:hAnsi="宋体" w:eastAsia="宋体" w:cs="宋体"/>
                <w:spacing w:val="-3"/>
                <w:sz w:val="24"/>
              </w:rPr>
              <w:t>小猿叶虫</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106</w:t>
            </w:r>
          </w:p>
        </w:tc>
        <w:tc>
          <w:tcPr>
            <w:tcW w:w="5034" w:type="dxa"/>
            <w:gridSpan w:val="2"/>
            <w:vAlign w:val="center"/>
          </w:tcPr>
          <w:p>
            <w:pPr>
              <w:ind w:firstLine="1684"/>
              <w:rPr>
                <w:rFonts w:ascii="宋体" w:hAnsi="宋体" w:eastAsia="宋体" w:cs="宋体"/>
                <w:sz w:val="24"/>
              </w:rPr>
            </w:pPr>
            <w:r>
              <w:rPr>
                <w:rFonts w:ascii="宋体" w:hAnsi="宋体" w:eastAsia="宋体" w:cs="宋体"/>
                <w:spacing w:val="-2"/>
                <w:sz w:val="24"/>
              </w:rPr>
              <w:t>大豆食心虫幼虫</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107</w:t>
            </w:r>
          </w:p>
        </w:tc>
        <w:tc>
          <w:tcPr>
            <w:tcW w:w="5034" w:type="dxa"/>
            <w:gridSpan w:val="2"/>
            <w:vAlign w:val="center"/>
          </w:tcPr>
          <w:p>
            <w:pPr>
              <w:ind w:firstLine="2168"/>
              <w:rPr>
                <w:rFonts w:ascii="宋体" w:hAnsi="宋体" w:eastAsia="宋体" w:cs="宋体"/>
                <w:sz w:val="24"/>
              </w:rPr>
            </w:pPr>
            <w:r>
              <w:rPr>
                <w:rFonts w:ascii="宋体" w:hAnsi="宋体" w:eastAsia="宋体" w:cs="宋体"/>
                <w:spacing w:val="-4"/>
                <w:sz w:val="24"/>
              </w:rPr>
              <w:t>黑水虻</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108</w:t>
            </w:r>
          </w:p>
        </w:tc>
        <w:tc>
          <w:tcPr>
            <w:tcW w:w="5034" w:type="dxa"/>
            <w:gridSpan w:val="2"/>
            <w:vAlign w:val="center"/>
          </w:tcPr>
          <w:p>
            <w:pPr>
              <w:ind w:firstLine="2281"/>
              <w:rPr>
                <w:rFonts w:ascii="宋体" w:hAnsi="宋体" w:eastAsia="宋体" w:cs="宋体"/>
                <w:sz w:val="24"/>
              </w:rPr>
            </w:pPr>
            <w:r>
              <w:rPr>
                <w:rFonts w:ascii="宋体" w:hAnsi="宋体" w:eastAsia="宋体" w:cs="宋体"/>
                <w:spacing w:val="-3"/>
                <w:sz w:val="24"/>
              </w:rPr>
              <w:t>竹蚜</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109</w:t>
            </w:r>
          </w:p>
        </w:tc>
        <w:tc>
          <w:tcPr>
            <w:tcW w:w="5034" w:type="dxa"/>
            <w:gridSpan w:val="2"/>
            <w:vAlign w:val="center"/>
          </w:tcPr>
          <w:p>
            <w:pPr>
              <w:ind w:firstLine="2162"/>
              <w:rPr>
                <w:rFonts w:ascii="宋体" w:hAnsi="宋体" w:eastAsia="宋体" w:cs="宋体"/>
                <w:sz w:val="24"/>
              </w:rPr>
            </w:pPr>
            <w:r>
              <w:rPr>
                <w:rFonts w:ascii="宋体" w:hAnsi="宋体" w:eastAsia="宋体" w:cs="宋体"/>
                <w:spacing w:val="-3"/>
                <w:sz w:val="24"/>
              </w:rPr>
              <w:t>花蓟马</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110</w:t>
            </w:r>
          </w:p>
        </w:tc>
        <w:tc>
          <w:tcPr>
            <w:tcW w:w="5034" w:type="dxa"/>
            <w:gridSpan w:val="2"/>
            <w:vAlign w:val="center"/>
          </w:tcPr>
          <w:p>
            <w:pPr>
              <w:ind w:firstLine="2165"/>
              <w:rPr>
                <w:rFonts w:ascii="宋体" w:hAnsi="宋体" w:eastAsia="宋体" w:cs="宋体"/>
                <w:sz w:val="24"/>
              </w:rPr>
            </w:pPr>
            <w:r>
              <w:rPr>
                <w:rFonts w:ascii="宋体" w:hAnsi="宋体" w:eastAsia="宋体" w:cs="宋体"/>
                <w:spacing w:val="-3"/>
                <w:sz w:val="24"/>
              </w:rPr>
              <w:t>萝卜蚜</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111</w:t>
            </w:r>
          </w:p>
        </w:tc>
        <w:tc>
          <w:tcPr>
            <w:tcW w:w="5034" w:type="dxa"/>
            <w:gridSpan w:val="2"/>
            <w:vAlign w:val="center"/>
          </w:tcPr>
          <w:p>
            <w:pPr>
              <w:ind w:firstLine="2296"/>
              <w:rPr>
                <w:rFonts w:ascii="宋体" w:hAnsi="宋体" w:eastAsia="宋体" w:cs="宋体"/>
                <w:sz w:val="24"/>
              </w:rPr>
            </w:pPr>
            <w:r>
              <w:rPr>
                <w:rFonts w:ascii="宋体" w:hAnsi="宋体" w:eastAsia="宋体" w:cs="宋体"/>
                <w:spacing w:val="-7"/>
                <w:sz w:val="24"/>
              </w:rPr>
              <w:t>叶螨</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112</w:t>
            </w:r>
          </w:p>
        </w:tc>
        <w:tc>
          <w:tcPr>
            <w:tcW w:w="5034" w:type="dxa"/>
            <w:gridSpan w:val="2"/>
            <w:vAlign w:val="center"/>
          </w:tcPr>
          <w:p>
            <w:pPr>
              <w:ind w:firstLine="2161"/>
              <w:rPr>
                <w:rFonts w:ascii="宋体" w:hAnsi="宋体" w:eastAsia="宋体" w:cs="宋体"/>
                <w:sz w:val="24"/>
              </w:rPr>
            </w:pPr>
            <w:r>
              <w:rPr>
                <w:rFonts w:ascii="宋体" w:hAnsi="宋体" w:eastAsia="宋体" w:cs="宋体"/>
                <w:spacing w:val="-3"/>
                <w:sz w:val="24"/>
              </w:rPr>
              <w:t>菜青虫</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113</w:t>
            </w:r>
          </w:p>
        </w:tc>
        <w:tc>
          <w:tcPr>
            <w:tcW w:w="5034" w:type="dxa"/>
            <w:gridSpan w:val="2"/>
            <w:vAlign w:val="center"/>
          </w:tcPr>
          <w:p>
            <w:pPr>
              <w:ind w:firstLine="2041"/>
              <w:rPr>
                <w:rFonts w:ascii="宋体" w:hAnsi="宋体" w:eastAsia="宋体" w:cs="宋体"/>
                <w:sz w:val="24"/>
              </w:rPr>
            </w:pPr>
            <w:r>
              <w:rPr>
                <w:rFonts w:ascii="宋体" w:hAnsi="宋体" w:eastAsia="宋体" w:cs="宋体"/>
                <w:spacing w:val="-2"/>
                <w:sz w:val="24"/>
              </w:rPr>
              <w:t>沟金针虫</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114</w:t>
            </w:r>
          </w:p>
        </w:tc>
        <w:tc>
          <w:tcPr>
            <w:tcW w:w="5034" w:type="dxa"/>
            <w:gridSpan w:val="2"/>
            <w:vAlign w:val="center"/>
          </w:tcPr>
          <w:p>
            <w:pPr>
              <w:ind w:firstLine="2281"/>
              <w:rPr>
                <w:rFonts w:ascii="宋体" w:hAnsi="宋体" w:eastAsia="宋体" w:cs="宋体"/>
                <w:sz w:val="24"/>
              </w:rPr>
            </w:pPr>
            <w:r>
              <w:rPr>
                <w:rFonts w:ascii="宋体" w:hAnsi="宋体" w:eastAsia="宋体" w:cs="宋体"/>
                <w:spacing w:val="-3"/>
                <w:sz w:val="24"/>
              </w:rPr>
              <w:t>蛴螨</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115</w:t>
            </w:r>
          </w:p>
        </w:tc>
        <w:tc>
          <w:tcPr>
            <w:tcW w:w="5034" w:type="dxa"/>
            <w:gridSpan w:val="2"/>
            <w:vAlign w:val="center"/>
          </w:tcPr>
          <w:p>
            <w:pPr>
              <w:ind w:firstLine="2040"/>
              <w:rPr>
                <w:rFonts w:ascii="宋体" w:hAnsi="宋体" w:eastAsia="宋体" w:cs="宋体"/>
                <w:sz w:val="24"/>
              </w:rPr>
            </w:pPr>
            <w:r>
              <w:rPr>
                <w:rFonts w:ascii="宋体" w:hAnsi="宋体" w:eastAsia="宋体" w:cs="宋体"/>
                <w:spacing w:val="-2"/>
                <w:sz w:val="24"/>
              </w:rPr>
              <w:t>平腹小蜂</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116</w:t>
            </w:r>
          </w:p>
        </w:tc>
        <w:tc>
          <w:tcPr>
            <w:tcW w:w="5034" w:type="dxa"/>
            <w:gridSpan w:val="2"/>
            <w:vAlign w:val="center"/>
          </w:tcPr>
          <w:p>
            <w:pPr>
              <w:ind w:firstLine="2049"/>
              <w:rPr>
                <w:rFonts w:ascii="宋体" w:hAnsi="宋体" w:eastAsia="宋体" w:cs="宋体"/>
                <w:sz w:val="24"/>
              </w:rPr>
            </w:pPr>
            <w:r>
              <w:rPr>
                <w:rFonts w:ascii="宋体" w:hAnsi="宋体" w:eastAsia="宋体" w:cs="宋体"/>
                <w:spacing w:val="-4"/>
                <w:sz w:val="24"/>
              </w:rPr>
              <w:t>赤眼蜂科</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117</w:t>
            </w:r>
          </w:p>
        </w:tc>
        <w:tc>
          <w:tcPr>
            <w:tcW w:w="5034" w:type="dxa"/>
            <w:gridSpan w:val="2"/>
            <w:vAlign w:val="center"/>
          </w:tcPr>
          <w:p>
            <w:pPr>
              <w:ind w:firstLine="1927"/>
              <w:rPr>
                <w:rFonts w:ascii="宋体" w:hAnsi="宋体" w:eastAsia="宋体" w:cs="宋体"/>
                <w:sz w:val="24"/>
              </w:rPr>
            </w:pPr>
            <w:r>
              <w:rPr>
                <w:rFonts w:ascii="宋体" w:hAnsi="宋体" w:eastAsia="宋体" w:cs="宋体"/>
                <w:spacing w:val="-3"/>
                <w:sz w:val="24"/>
              </w:rPr>
              <w:t>管氏肿腿蜂</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118</w:t>
            </w:r>
          </w:p>
        </w:tc>
        <w:tc>
          <w:tcPr>
            <w:tcW w:w="5034" w:type="dxa"/>
            <w:gridSpan w:val="2"/>
            <w:vAlign w:val="center"/>
          </w:tcPr>
          <w:p>
            <w:pPr>
              <w:ind w:firstLine="2287"/>
              <w:rPr>
                <w:rFonts w:ascii="宋体" w:hAnsi="宋体" w:eastAsia="宋体" w:cs="宋体"/>
                <w:sz w:val="24"/>
              </w:rPr>
            </w:pPr>
            <w:r>
              <w:rPr>
                <w:rFonts w:ascii="宋体" w:hAnsi="宋体" w:eastAsia="宋体" w:cs="宋体"/>
                <w:spacing w:val="-4"/>
                <w:sz w:val="24"/>
              </w:rPr>
              <w:t>蓟马</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9"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119</w:t>
            </w:r>
          </w:p>
        </w:tc>
        <w:tc>
          <w:tcPr>
            <w:tcW w:w="5034" w:type="dxa"/>
            <w:gridSpan w:val="2"/>
            <w:vAlign w:val="center"/>
          </w:tcPr>
          <w:p>
            <w:pPr>
              <w:ind w:firstLine="2043"/>
              <w:rPr>
                <w:rFonts w:ascii="宋体" w:hAnsi="宋体" w:eastAsia="宋体" w:cs="宋体"/>
                <w:sz w:val="24"/>
              </w:rPr>
            </w:pPr>
            <w:r>
              <w:rPr>
                <w:rFonts w:ascii="宋体" w:hAnsi="宋体" w:eastAsia="宋体" w:cs="宋体"/>
                <w:spacing w:val="-3"/>
                <w:sz w:val="24"/>
              </w:rPr>
              <w:t>夹竹桃蚜</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120</w:t>
            </w:r>
          </w:p>
        </w:tc>
        <w:tc>
          <w:tcPr>
            <w:tcW w:w="5034" w:type="dxa"/>
            <w:gridSpan w:val="2"/>
            <w:vAlign w:val="center"/>
          </w:tcPr>
          <w:p>
            <w:pPr>
              <w:ind w:firstLine="2282"/>
              <w:rPr>
                <w:rFonts w:ascii="宋体" w:hAnsi="宋体" w:eastAsia="宋体" w:cs="宋体"/>
                <w:sz w:val="24"/>
              </w:rPr>
            </w:pPr>
            <w:r>
              <w:rPr>
                <w:rFonts w:ascii="宋体" w:hAnsi="宋体" w:eastAsia="宋体" w:cs="宋体"/>
                <w:spacing w:val="-3"/>
                <w:sz w:val="24"/>
              </w:rPr>
              <w:t>麦蚜</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121</w:t>
            </w:r>
          </w:p>
        </w:tc>
        <w:tc>
          <w:tcPr>
            <w:tcW w:w="5034" w:type="dxa"/>
            <w:gridSpan w:val="2"/>
            <w:vAlign w:val="center"/>
          </w:tcPr>
          <w:p>
            <w:pPr>
              <w:ind w:firstLine="2163"/>
              <w:rPr>
                <w:rFonts w:ascii="宋体" w:hAnsi="宋体" w:eastAsia="宋体" w:cs="宋体"/>
                <w:sz w:val="24"/>
              </w:rPr>
            </w:pPr>
            <w:r>
              <w:rPr>
                <w:rFonts w:ascii="宋体" w:hAnsi="宋体" w:eastAsia="宋体" w:cs="宋体"/>
                <w:spacing w:val="-3"/>
                <w:sz w:val="24"/>
              </w:rPr>
              <w:t>草蛉科</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122</w:t>
            </w:r>
          </w:p>
        </w:tc>
        <w:tc>
          <w:tcPr>
            <w:tcW w:w="5034" w:type="dxa"/>
            <w:gridSpan w:val="2"/>
            <w:vAlign w:val="center"/>
          </w:tcPr>
          <w:p>
            <w:pPr>
              <w:ind w:firstLine="2402"/>
              <w:rPr>
                <w:rFonts w:ascii="宋体" w:hAnsi="宋体" w:eastAsia="宋体" w:cs="宋体"/>
                <w:sz w:val="24"/>
              </w:rPr>
            </w:pPr>
            <w:r>
              <w:rPr>
                <w:rFonts w:ascii="宋体" w:hAnsi="宋体" w:eastAsia="宋体" w:cs="宋体"/>
                <w:sz w:val="24"/>
              </w:rPr>
              <w:t>蚋</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123</w:t>
            </w:r>
          </w:p>
        </w:tc>
        <w:tc>
          <w:tcPr>
            <w:tcW w:w="5034" w:type="dxa"/>
            <w:gridSpan w:val="2"/>
            <w:vAlign w:val="center"/>
          </w:tcPr>
          <w:p>
            <w:pPr>
              <w:ind w:firstLine="2161"/>
              <w:rPr>
                <w:rFonts w:ascii="宋体" w:hAnsi="宋体" w:eastAsia="宋体" w:cs="宋体"/>
                <w:sz w:val="24"/>
              </w:rPr>
            </w:pPr>
            <w:r>
              <w:rPr>
                <w:rFonts w:ascii="宋体" w:hAnsi="宋体" w:eastAsia="宋体" w:cs="宋体"/>
                <w:spacing w:val="-3"/>
                <w:sz w:val="24"/>
              </w:rPr>
              <w:t>蚜茧蜂</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124</w:t>
            </w:r>
          </w:p>
        </w:tc>
        <w:tc>
          <w:tcPr>
            <w:tcW w:w="5034" w:type="dxa"/>
            <w:gridSpan w:val="2"/>
            <w:vAlign w:val="center"/>
          </w:tcPr>
          <w:p>
            <w:pPr>
              <w:ind w:firstLine="2281"/>
              <w:rPr>
                <w:rFonts w:ascii="宋体" w:hAnsi="宋体" w:eastAsia="宋体" w:cs="宋体"/>
                <w:sz w:val="24"/>
              </w:rPr>
            </w:pPr>
            <w:r>
              <w:rPr>
                <w:rFonts w:ascii="宋体" w:hAnsi="宋体" w:eastAsia="宋体" w:cs="宋体"/>
                <w:spacing w:val="-3"/>
                <w:sz w:val="24"/>
              </w:rPr>
              <w:t>瓜蚜</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125</w:t>
            </w:r>
          </w:p>
        </w:tc>
        <w:tc>
          <w:tcPr>
            <w:tcW w:w="5034" w:type="dxa"/>
            <w:gridSpan w:val="2"/>
            <w:vAlign w:val="center"/>
          </w:tcPr>
          <w:p>
            <w:pPr>
              <w:ind w:firstLine="2161"/>
              <w:rPr>
                <w:rFonts w:ascii="宋体" w:hAnsi="宋体" w:eastAsia="宋体" w:cs="宋体"/>
                <w:sz w:val="24"/>
              </w:rPr>
            </w:pPr>
            <w:r>
              <w:rPr>
                <w:rFonts w:ascii="宋体" w:hAnsi="宋体" w:eastAsia="宋体" w:cs="宋体"/>
                <w:spacing w:val="-3"/>
                <w:sz w:val="24"/>
              </w:rPr>
              <w:t>锯谷盗</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5"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126</w:t>
            </w:r>
          </w:p>
        </w:tc>
        <w:tc>
          <w:tcPr>
            <w:tcW w:w="5034" w:type="dxa"/>
            <w:gridSpan w:val="2"/>
            <w:vAlign w:val="center"/>
          </w:tcPr>
          <w:p>
            <w:pPr>
              <w:ind w:firstLine="2042"/>
              <w:rPr>
                <w:rFonts w:ascii="宋体" w:hAnsi="宋体" w:eastAsia="宋体" w:cs="宋体"/>
                <w:sz w:val="24"/>
              </w:rPr>
            </w:pPr>
            <w:r>
              <w:rPr>
                <w:rFonts w:ascii="宋体" w:hAnsi="宋体" w:eastAsia="宋体" w:cs="宋体"/>
                <w:spacing w:val="-2"/>
                <w:sz w:val="24"/>
              </w:rPr>
              <w:t>盲蝽成虫</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00" w:hRule="atLeast"/>
        </w:trPr>
        <w:tc>
          <w:tcPr>
            <w:tcW w:w="1473" w:type="dxa"/>
            <w:gridSpan w:val="2"/>
            <w:vAlign w:val="center"/>
          </w:tcPr>
          <w:p>
            <w:pPr>
              <w:ind w:firstLine="579"/>
              <w:rPr>
                <w:rFonts w:ascii="宋体" w:hAnsi="宋体" w:eastAsia="宋体" w:cs="宋体"/>
                <w:sz w:val="24"/>
              </w:rPr>
            </w:pPr>
            <w:r>
              <w:rPr>
                <w:rFonts w:ascii="宋体" w:hAnsi="宋体" w:eastAsia="宋体" w:cs="宋体"/>
                <w:spacing w:val="-7"/>
                <w:sz w:val="24"/>
              </w:rPr>
              <w:t>127</w:t>
            </w:r>
          </w:p>
        </w:tc>
        <w:tc>
          <w:tcPr>
            <w:tcW w:w="5034" w:type="dxa"/>
            <w:gridSpan w:val="2"/>
            <w:vAlign w:val="center"/>
          </w:tcPr>
          <w:p>
            <w:pPr>
              <w:ind w:firstLine="2161"/>
              <w:rPr>
                <w:rFonts w:ascii="宋体" w:hAnsi="宋体" w:eastAsia="宋体" w:cs="宋体"/>
                <w:sz w:val="24"/>
              </w:rPr>
            </w:pPr>
            <w:r>
              <w:rPr>
                <w:rFonts w:ascii="宋体" w:hAnsi="宋体" w:eastAsia="宋体" w:cs="宋体"/>
                <w:spacing w:val="-3"/>
                <w:sz w:val="24"/>
              </w:rPr>
              <w:t>屁步甲</w:t>
            </w:r>
          </w:p>
        </w:tc>
        <w:tc>
          <w:tcPr>
            <w:tcW w:w="1080" w:type="dxa"/>
            <w:gridSpan w:val="2"/>
            <w:vAlign w:val="center"/>
          </w:tcPr>
          <w:p>
            <w:pPr>
              <w:ind w:firstLine="506"/>
              <w:rPr>
                <w:rFonts w:ascii="宋体" w:hAnsi="宋体" w:eastAsia="宋体" w:cs="宋体"/>
                <w:sz w:val="24"/>
              </w:rPr>
            </w:pPr>
            <w:r>
              <w:rPr>
                <w:rFonts w:ascii="宋体" w:hAnsi="宋体" w:eastAsia="宋体" w:cs="宋体"/>
                <w:sz w:val="24"/>
              </w:rPr>
              <w:t>1</w:t>
            </w:r>
          </w:p>
        </w:tc>
        <w:tc>
          <w:tcPr>
            <w:tcW w:w="1156" w:type="dxa"/>
            <w:gridSpan w:val="2"/>
            <w:vAlign w:val="center"/>
          </w:tcPr>
          <w:p>
            <w:pPr>
              <w:ind w:firstLine="425"/>
              <w:rPr>
                <w:rFonts w:ascii="宋体" w:hAnsi="宋体" w:eastAsia="宋体" w:cs="宋体"/>
                <w:sz w:val="24"/>
              </w:rPr>
            </w:pPr>
            <w:r>
              <w:rPr>
                <w:rFonts w:ascii="宋体" w:hAnsi="宋体" w:eastAsia="宋体" w:cs="宋体"/>
                <w:spacing w:val="-7"/>
                <w:sz w:val="24"/>
              </w:rPr>
              <w:t>125</w:t>
            </w:r>
          </w:p>
        </w:tc>
      </w:tr>
    </w:tbl>
    <w:p>
      <w:pPr>
        <w:rPr>
          <w:rFonts w:ascii="宋体"/>
        </w:rPr>
      </w:pPr>
    </w:p>
    <w:tbl>
      <w:tblPr>
        <w:tblStyle w:val="15"/>
        <w:tblW w:w="8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3"/>
        <w:gridCol w:w="5034"/>
        <w:gridCol w:w="1080"/>
        <w:gridCol w:w="11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128</w:t>
            </w:r>
          </w:p>
        </w:tc>
        <w:tc>
          <w:tcPr>
            <w:tcW w:w="5034" w:type="dxa"/>
          </w:tcPr>
          <w:p>
            <w:pPr>
              <w:spacing w:before="181" w:line="185" w:lineRule="auto"/>
              <w:ind w:firstLine="2165"/>
              <w:rPr>
                <w:rFonts w:ascii="宋体" w:hAnsi="宋体" w:eastAsia="宋体" w:cs="宋体"/>
                <w:sz w:val="24"/>
              </w:rPr>
            </w:pPr>
            <w:r>
              <w:rPr>
                <w:rFonts w:ascii="宋体" w:hAnsi="宋体" w:eastAsia="宋体" w:cs="宋体"/>
                <w:spacing w:val="-3"/>
                <w:sz w:val="24"/>
              </w:rPr>
              <w:t>油葫芦</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473" w:type="dxa"/>
          </w:tcPr>
          <w:p>
            <w:pPr>
              <w:spacing w:before="223" w:line="180" w:lineRule="auto"/>
              <w:ind w:firstLine="579"/>
              <w:rPr>
                <w:rFonts w:ascii="宋体" w:hAnsi="宋体" w:eastAsia="宋体" w:cs="宋体"/>
                <w:sz w:val="24"/>
              </w:rPr>
            </w:pPr>
            <w:r>
              <w:rPr>
                <w:rFonts w:ascii="宋体" w:hAnsi="宋体" w:eastAsia="宋体" w:cs="宋体"/>
                <w:spacing w:val="-7"/>
                <w:sz w:val="24"/>
              </w:rPr>
              <w:t>129</w:t>
            </w:r>
          </w:p>
        </w:tc>
        <w:tc>
          <w:tcPr>
            <w:tcW w:w="5034" w:type="dxa"/>
          </w:tcPr>
          <w:p>
            <w:pPr>
              <w:spacing w:before="182" w:line="185" w:lineRule="auto"/>
              <w:ind w:firstLine="2065"/>
              <w:rPr>
                <w:rFonts w:ascii="宋体" w:hAnsi="宋体" w:eastAsia="宋体" w:cs="宋体"/>
                <w:sz w:val="24"/>
              </w:rPr>
            </w:pPr>
            <w:r>
              <w:rPr>
                <w:rFonts w:ascii="宋体" w:hAnsi="宋体" w:eastAsia="宋体" w:cs="宋体"/>
                <w:spacing w:val="-7"/>
                <w:sz w:val="24"/>
              </w:rPr>
              <w:t>国槐木虱</w:t>
            </w:r>
          </w:p>
        </w:tc>
        <w:tc>
          <w:tcPr>
            <w:tcW w:w="1080" w:type="dxa"/>
          </w:tcPr>
          <w:p>
            <w:pPr>
              <w:spacing w:before="223"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3" w:line="180" w:lineRule="auto"/>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130</w:t>
            </w:r>
          </w:p>
        </w:tc>
        <w:tc>
          <w:tcPr>
            <w:tcW w:w="5034" w:type="dxa"/>
          </w:tcPr>
          <w:p>
            <w:pPr>
              <w:spacing w:before="179" w:line="185" w:lineRule="auto"/>
              <w:ind w:firstLine="2281"/>
              <w:rPr>
                <w:rFonts w:ascii="宋体" w:hAnsi="宋体" w:eastAsia="宋体" w:cs="宋体"/>
                <w:sz w:val="24"/>
              </w:rPr>
            </w:pPr>
            <w:r>
              <w:rPr>
                <w:rFonts w:ascii="宋体" w:hAnsi="宋体" w:eastAsia="宋体" w:cs="宋体"/>
                <w:spacing w:val="-3"/>
                <w:sz w:val="24"/>
              </w:rPr>
              <w:t>菜蝽</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131</w:t>
            </w:r>
          </w:p>
        </w:tc>
        <w:tc>
          <w:tcPr>
            <w:tcW w:w="5034" w:type="dxa"/>
          </w:tcPr>
          <w:p>
            <w:pPr>
              <w:spacing w:before="179" w:line="185" w:lineRule="auto"/>
              <w:ind w:firstLine="2289"/>
              <w:rPr>
                <w:rFonts w:ascii="宋体" w:hAnsi="宋体" w:eastAsia="宋体" w:cs="宋体"/>
                <w:sz w:val="24"/>
              </w:rPr>
            </w:pPr>
            <w:r>
              <w:rPr>
                <w:rFonts w:ascii="宋体" w:hAnsi="宋体" w:eastAsia="宋体" w:cs="宋体"/>
                <w:spacing w:val="-5"/>
                <w:sz w:val="24"/>
              </w:rPr>
              <w:t>胡蜂</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132</w:t>
            </w:r>
          </w:p>
        </w:tc>
        <w:tc>
          <w:tcPr>
            <w:tcW w:w="5034" w:type="dxa"/>
          </w:tcPr>
          <w:p>
            <w:pPr>
              <w:spacing w:before="179" w:line="185" w:lineRule="auto"/>
              <w:ind w:firstLine="2047"/>
              <w:rPr>
                <w:rFonts w:ascii="宋体" w:hAnsi="宋体" w:eastAsia="宋体" w:cs="宋体"/>
                <w:sz w:val="24"/>
              </w:rPr>
            </w:pPr>
            <w:r>
              <w:rPr>
                <w:rFonts w:ascii="宋体" w:hAnsi="宋体" w:eastAsia="宋体" w:cs="宋体"/>
                <w:spacing w:val="-3"/>
                <w:sz w:val="24"/>
              </w:rPr>
              <w:t>牛虻标本</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133</w:t>
            </w:r>
          </w:p>
        </w:tc>
        <w:tc>
          <w:tcPr>
            <w:tcW w:w="5034" w:type="dxa"/>
          </w:tcPr>
          <w:p>
            <w:pPr>
              <w:spacing w:before="179" w:line="185" w:lineRule="auto"/>
              <w:ind w:firstLine="2040"/>
              <w:rPr>
                <w:rFonts w:ascii="宋体" w:hAnsi="宋体" w:eastAsia="宋体" w:cs="宋体"/>
                <w:sz w:val="24"/>
              </w:rPr>
            </w:pPr>
            <w:r>
              <w:rPr>
                <w:rFonts w:ascii="宋体" w:hAnsi="宋体" w:eastAsia="宋体" w:cs="宋体"/>
                <w:spacing w:val="-2"/>
                <w:sz w:val="24"/>
              </w:rPr>
              <w:t>七星瓢虫</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134</w:t>
            </w:r>
          </w:p>
        </w:tc>
        <w:tc>
          <w:tcPr>
            <w:tcW w:w="5034" w:type="dxa"/>
          </w:tcPr>
          <w:p>
            <w:pPr>
              <w:spacing w:before="179" w:line="185" w:lineRule="auto"/>
              <w:ind w:firstLine="2042"/>
              <w:rPr>
                <w:rFonts w:ascii="宋体" w:hAnsi="宋体" w:eastAsia="宋体" w:cs="宋体"/>
                <w:sz w:val="24"/>
              </w:rPr>
            </w:pPr>
            <w:r>
              <w:rPr>
                <w:rFonts w:ascii="宋体" w:hAnsi="宋体" w:eastAsia="宋体" w:cs="宋体"/>
                <w:spacing w:val="-2"/>
                <w:sz w:val="24"/>
              </w:rPr>
              <w:t>稻蝗标本</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135</w:t>
            </w:r>
          </w:p>
        </w:tc>
        <w:tc>
          <w:tcPr>
            <w:tcW w:w="5034" w:type="dxa"/>
          </w:tcPr>
          <w:p>
            <w:pPr>
              <w:spacing w:before="179" w:line="185" w:lineRule="auto"/>
              <w:ind w:firstLine="2043"/>
              <w:rPr>
                <w:rFonts w:ascii="宋体" w:hAnsi="宋体" w:eastAsia="宋体" w:cs="宋体"/>
                <w:sz w:val="24"/>
              </w:rPr>
            </w:pPr>
            <w:r>
              <w:rPr>
                <w:rFonts w:ascii="宋体" w:hAnsi="宋体" w:eastAsia="宋体" w:cs="宋体"/>
                <w:spacing w:val="-3"/>
                <w:sz w:val="24"/>
              </w:rPr>
              <w:t>暮蝉标本</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136</w:t>
            </w:r>
          </w:p>
        </w:tc>
        <w:tc>
          <w:tcPr>
            <w:tcW w:w="5034" w:type="dxa"/>
          </w:tcPr>
          <w:p>
            <w:pPr>
              <w:spacing w:before="180" w:line="185" w:lineRule="auto"/>
              <w:ind w:firstLine="2041"/>
              <w:rPr>
                <w:rFonts w:ascii="宋体" w:hAnsi="宋体" w:eastAsia="宋体" w:cs="宋体"/>
                <w:sz w:val="24"/>
              </w:rPr>
            </w:pPr>
            <w:r>
              <w:rPr>
                <w:rFonts w:ascii="宋体" w:hAnsi="宋体" w:eastAsia="宋体" w:cs="宋体"/>
                <w:spacing w:val="-2"/>
                <w:sz w:val="24"/>
              </w:rPr>
              <w:t>斑衣蜡蝉</w:t>
            </w:r>
          </w:p>
        </w:tc>
        <w:tc>
          <w:tcPr>
            <w:tcW w:w="1080" w:type="dxa"/>
          </w:tcPr>
          <w:p>
            <w:pPr>
              <w:spacing w:before="220"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0"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137</w:t>
            </w:r>
          </w:p>
        </w:tc>
        <w:tc>
          <w:tcPr>
            <w:tcW w:w="5034" w:type="dxa"/>
          </w:tcPr>
          <w:p>
            <w:pPr>
              <w:spacing w:before="180" w:line="185" w:lineRule="auto"/>
              <w:ind w:firstLine="2164"/>
              <w:rPr>
                <w:rFonts w:ascii="宋体" w:hAnsi="宋体" w:eastAsia="宋体" w:cs="宋体"/>
                <w:sz w:val="24"/>
              </w:rPr>
            </w:pPr>
            <w:r>
              <w:rPr>
                <w:rFonts w:ascii="宋体" w:hAnsi="宋体" w:eastAsia="宋体" w:cs="宋体"/>
                <w:spacing w:val="-3"/>
                <w:sz w:val="24"/>
              </w:rPr>
              <w:t>星天牛</w:t>
            </w:r>
          </w:p>
        </w:tc>
        <w:tc>
          <w:tcPr>
            <w:tcW w:w="1080" w:type="dxa"/>
          </w:tcPr>
          <w:p>
            <w:pPr>
              <w:spacing w:before="220"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0"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138</w:t>
            </w:r>
          </w:p>
        </w:tc>
        <w:tc>
          <w:tcPr>
            <w:tcW w:w="5034" w:type="dxa"/>
          </w:tcPr>
          <w:p>
            <w:pPr>
              <w:spacing w:before="180" w:line="185" w:lineRule="auto"/>
              <w:ind w:firstLine="2041"/>
              <w:rPr>
                <w:rFonts w:ascii="宋体" w:hAnsi="宋体" w:eastAsia="宋体" w:cs="宋体"/>
                <w:sz w:val="24"/>
              </w:rPr>
            </w:pPr>
            <w:r>
              <w:rPr>
                <w:rFonts w:ascii="宋体" w:hAnsi="宋体" w:eastAsia="宋体" w:cs="宋体"/>
                <w:spacing w:val="-2"/>
                <w:sz w:val="24"/>
              </w:rPr>
              <w:t>蝼蛄标本</w:t>
            </w:r>
          </w:p>
        </w:tc>
        <w:tc>
          <w:tcPr>
            <w:tcW w:w="1080" w:type="dxa"/>
          </w:tcPr>
          <w:p>
            <w:pPr>
              <w:spacing w:before="220"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0"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139</w:t>
            </w:r>
          </w:p>
        </w:tc>
        <w:tc>
          <w:tcPr>
            <w:tcW w:w="5034" w:type="dxa"/>
          </w:tcPr>
          <w:p>
            <w:pPr>
              <w:spacing w:before="180" w:line="185" w:lineRule="auto"/>
              <w:ind w:firstLine="2042"/>
              <w:rPr>
                <w:rFonts w:ascii="宋体" w:hAnsi="宋体" w:eastAsia="宋体" w:cs="宋体"/>
                <w:sz w:val="24"/>
              </w:rPr>
            </w:pPr>
            <w:r>
              <w:rPr>
                <w:rFonts w:ascii="宋体" w:hAnsi="宋体" w:eastAsia="宋体" w:cs="宋体"/>
                <w:spacing w:val="-2"/>
                <w:sz w:val="24"/>
              </w:rPr>
              <w:t>稻棘缘蝽</w:t>
            </w:r>
          </w:p>
        </w:tc>
        <w:tc>
          <w:tcPr>
            <w:tcW w:w="1080" w:type="dxa"/>
          </w:tcPr>
          <w:p>
            <w:pPr>
              <w:spacing w:before="220"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0"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140</w:t>
            </w:r>
          </w:p>
        </w:tc>
        <w:tc>
          <w:tcPr>
            <w:tcW w:w="5034" w:type="dxa"/>
          </w:tcPr>
          <w:p>
            <w:pPr>
              <w:spacing w:before="180" w:line="185" w:lineRule="auto"/>
              <w:ind w:firstLine="1924"/>
              <w:rPr>
                <w:rFonts w:ascii="宋体" w:hAnsi="宋体" w:eastAsia="宋体" w:cs="宋体"/>
                <w:sz w:val="24"/>
              </w:rPr>
            </w:pPr>
            <w:r>
              <w:rPr>
                <w:rFonts w:ascii="宋体" w:hAnsi="宋体" w:eastAsia="宋体" w:cs="宋体"/>
                <w:spacing w:val="-2"/>
                <w:sz w:val="24"/>
              </w:rPr>
              <w:t>大拟叩头虫</w:t>
            </w:r>
          </w:p>
        </w:tc>
        <w:tc>
          <w:tcPr>
            <w:tcW w:w="1080" w:type="dxa"/>
          </w:tcPr>
          <w:p>
            <w:pPr>
              <w:spacing w:before="220"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0" w:line="180" w:lineRule="auto"/>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141</w:t>
            </w:r>
          </w:p>
        </w:tc>
        <w:tc>
          <w:tcPr>
            <w:tcW w:w="5034" w:type="dxa"/>
          </w:tcPr>
          <w:p>
            <w:pPr>
              <w:spacing w:before="180" w:line="185" w:lineRule="auto"/>
              <w:ind w:firstLine="2043"/>
              <w:rPr>
                <w:rFonts w:ascii="宋体" w:hAnsi="宋体" w:eastAsia="宋体" w:cs="宋体"/>
                <w:sz w:val="24"/>
              </w:rPr>
            </w:pPr>
            <w:r>
              <w:rPr>
                <w:rFonts w:ascii="宋体" w:hAnsi="宋体" w:eastAsia="宋体" w:cs="宋体"/>
                <w:spacing w:val="-3"/>
                <w:sz w:val="24"/>
              </w:rPr>
              <w:t>葡萄叶甲</w:t>
            </w:r>
          </w:p>
        </w:tc>
        <w:tc>
          <w:tcPr>
            <w:tcW w:w="1080" w:type="dxa"/>
          </w:tcPr>
          <w:p>
            <w:pPr>
              <w:spacing w:before="220"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0"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142</w:t>
            </w:r>
          </w:p>
        </w:tc>
        <w:tc>
          <w:tcPr>
            <w:tcW w:w="5034" w:type="dxa"/>
          </w:tcPr>
          <w:p>
            <w:pPr>
              <w:spacing w:before="180" w:line="185" w:lineRule="auto"/>
              <w:ind w:firstLine="2291"/>
              <w:rPr>
                <w:rFonts w:ascii="宋体" w:hAnsi="宋体" w:eastAsia="宋体" w:cs="宋体"/>
                <w:sz w:val="24"/>
              </w:rPr>
            </w:pPr>
            <w:r>
              <w:rPr>
                <w:rFonts w:ascii="宋体" w:hAnsi="宋体" w:eastAsia="宋体" w:cs="宋体"/>
                <w:spacing w:val="-5"/>
                <w:sz w:val="24"/>
              </w:rPr>
              <w:t>负蝗</w:t>
            </w:r>
          </w:p>
        </w:tc>
        <w:tc>
          <w:tcPr>
            <w:tcW w:w="1080" w:type="dxa"/>
          </w:tcPr>
          <w:p>
            <w:pPr>
              <w:spacing w:before="220"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0"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473" w:type="dxa"/>
          </w:tcPr>
          <w:p>
            <w:pPr>
              <w:spacing w:before="225" w:line="180" w:lineRule="auto"/>
              <w:ind w:firstLine="579"/>
              <w:rPr>
                <w:rFonts w:ascii="宋体" w:hAnsi="宋体" w:eastAsia="宋体" w:cs="宋体"/>
                <w:sz w:val="24"/>
              </w:rPr>
            </w:pPr>
            <w:r>
              <w:rPr>
                <w:rFonts w:ascii="宋体" w:hAnsi="宋体" w:eastAsia="宋体" w:cs="宋体"/>
                <w:spacing w:val="-7"/>
                <w:sz w:val="24"/>
              </w:rPr>
              <w:t>143</w:t>
            </w:r>
          </w:p>
        </w:tc>
        <w:tc>
          <w:tcPr>
            <w:tcW w:w="5034" w:type="dxa"/>
          </w:tcPr>
          <w:p>
            <w:pPr>
              <w:spacing w:before="185" w:line="185" w:lineRule="auto"/>
              <w:ind w:firstLine="2161"/>
              <w:rPr>
                <w:rFonts w:ascii="宋体" w:hAnsi="宋体" w:eastAsia="宋体" w:cs="宋体"/>
                <w:sz w:val="24"/>
              </w:rPr>
            </w:pPr>
            <w:r>
              <w:rPr>
                <w:rFonts w:ascii="宋体" w:hAnsi="宋体" w:eastAsia="宋体" w:cs="宋体"/>
                <w:spacing w:val="-3"/>
                <w:sz w:val="24"/>
              </w:rPr>
              <w:t>菜粉蝶</w:t>
            </w:r>
          </w:p>
        </w:tc>
        <w:tc>
          <w:tcPr>
            <w:tcW w:w="1080" w:type="dxa"/>
          </w:tcPr>
          <w:p>
            <w:pPr>
              <w:spacing w:before="225"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5"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1" w:line="180" w:lineRule="auto"/>
              <w:ind w:firstLine="579"/>
              <w:rPr>
                <w:rFonts w:ascii="宋体" w:hAnsi="宋体" w:eastAsia="宋体" w:cs="宋体"/>
                <w:sz w:val="24"/>
              </w:rPr>
            </w:pPr>
            <w:r>
              <w:rPr>
                <w:rFonts w:ascii="宋体" w:hAnsi="宋体" w:eastAsia="宋体" w:cs="宋体"/>
                <w:spacing w:val="-7"/>
                <w:sz w:val="24"/>
              </w:rPr>
              <w:t>144</w:t>
            </w:r>
          </w:p>
        </w:tc>
        <w:tc>
          <w:tcPr>
            <w:tcW w:w="5034" w:type="dxa"/>
          </w:tcPr>
          <w:p>
            <w:pPr>
              <w:spacing w:before="181" w:line="185" w:lineRule="auto"/>
              <w:ind w:firstLine="2160"/>
              <w:rPr>
                <w:rFonts w:ascii="宋体" w:hAnsi="宋体" w:eastAsia="宋体" w:cs="宋体"/>
                <w:sz w:val="24"/>
              </w:rPr>
            </w:pPr>
            <w:r>
              <w:rPr>
                <w:rFonts w:ascii="宋体" w:hAnsi="宋体" w:eastAsia="宋体" w:cs="宋体"/>
                <w:spacing w:val="-2"/>
                <w:sz w:val="24"/>
              </w:rPr>
              <w:t>黄蚱蝉</w:t>
            </w:r>
          </w:p>
        </w:tc>
        <w:tc>
          <w:tcPr>
            <w:tcW w:w="1080" w:type="dxa"/>
          </w:tcPr>
          <w:p>
            <w:pPr>
              <w:spacing w:before="221"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1"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145</w:t>
            </w:r>
          </w:p>
        </w:tc>
        <w:tc>
          <w:tcPr>
            <w:tcW w:w="5034" w:type="dxa"/>
          </w:tcPr>
          <w:p>
            <w:pPr>
              <w:spacing w:before="182" w:line="185" w:lineRule="auto"/>
              <w:ind w:firstLine="2167"/>
              <w:rPr>
                <w:rFonts w:ascii="宋体" w:hAnsi="宋体" w:eastAsia="宋体" w:cs="宋体"/>
                <w:sz w:val="24"/>
              </w:rPr>
            </w:pPr>
            <w:r>
              <w:rPr>
                <w:rFonts w:ascii="宋体" w:hAnsi="宋体" w:eastAsia="宋体" w:cs="宋体"/>
                <w:spacing w:val="-4"/>
                <w:sz w:val="24"/>
              </w:rPr>
              <w:t>萤叶甲</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146</w:t>
            </w:r>
          </w:p>
        </w:tc>
        <w:tc>
          <w:tcPr>
            <w:tcW w:w="5034" w:type="dxa"/>
          </w:tcPr>
          <w:p>
            <w:pPr>
              <w:spacing w:before="182" w:line="185" w:lineRule="auto"/>
              <w:ind w:firstLine="2048"/>
              <w:rPr>
                <w:rFonts w:ascii="宋体" w:hAnsi="宋体" w:eastAsia="宋体" w:cs="宋体"/>
                <w:sz w:val="24"/>
              </w:rPr>
            </w:pPr>
            <w:r>
              <w:rPr>
                <w:rFonts w:ascii="宋体" w:hAnsi="宋体" w:eastAsia="宋体" w:cs="宋体"/>
                <w:spacing w:val="-3"/>
                <w:sz w:val="24"/>
              </w:rPr>
              <w:t>小蓝叶甲</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147</w:t>
            </w:r>
          </w:p>
        </w:tc>
        <w:tc>
          <w:tcPr>
            <w:tcW w:w="5034" w:type="dxa"/>
          </w:tcPr>
          <w:p>
            <w:pPr>
              <w:spacing w:before="182" w:line="185" w:lineRule="auto"/>
              <w:ind w:firstLine="1929"/>
              <w:rPr>
                <w:rFonts w:ascii="宋体" w:hAnsi="宋体" w:eastAsia="宋体" w:cs="宋体"/>
                <w:sz w:val="24"/>
              </w:rPr>
            </w:pPr>
            <w:r>
              <w:rPr>
                <w:rFonts w:ascii="宋体" w:hAnsi="宋体" w:eastAsia="宋体" w:cs="宋体"/>
                <w:spacing w:val="-3"/>
                <w:sz w:val="24"/>
              </w:rPr>
              <w:t>马铃薯瓢虫</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66"/>
              <w:rPr>
                <w:rFonts w:ascii="宋体" w:hAnsi="宋体" w:eastAsia="宋体" w:cs="宋体"/>
                <w:sz w:val="24"/>
              </w:rPr>
            </w:pPr>
            <w:r>
              <w:rPr>
                <w:rFonts w:ascii="宋体" w:hAnsi="宋体" w:eastAsia="宋体" w:cs="宋体"/>
                <w:spacing w:val="-3"/>
                <w:sz w:val="24"/>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473" w:type="dxa"/>
          </w:tcPr>
          <w:p>
            <w:pPr>
              <w:spacing w:before="227" w:line="180" w:lineRule="auto"/>
              <w:ind w:firstLine="579"/>
              <w:rPr>
                <w:rFonts w:ascii="宋体" w:hAnsi="宋体" w:eastAsia="宋体" w:cs="宋体"/>
                <w:sz w:val="24"/>
              </w:rPr>
            </w:pPr>
            <w:r>
              <w:rPr>
                <w:rFonts w:ascii="宋体" w:hAnsi="宋体" w:eastAsia="宋体" w:cs="宋体"/>
                <w:spacing w:val="-7"/>
                <w:sz w:val="24"/>
              </w:rPr>
              <w:t>148</w:t>
            </w:r>
          </w:p>
        </w:tc>
        <w:tc>
          <w:tcPr>
            <w:tcW w:w="5034" w:type="dxa"/>
          </w:tcPr>
          <w:p>
            <w:pPr>
              <w:spacing w:before="187" w:line="185" w:lineRule="auto"/>
              <w:ind w:firstLine="1683"/>
              <w:rPr>
                <w:rFonts w:ascii="宋体" w:hAnsi="宋体" w:eastAsia="宋体" w:cs="宋体"/>
                <w:sz w:val="24"/>
              </w:rPr>
            </w:pPr>
            <w:r>
              <w:rPr>
                <w:rFonts w:ascii="宋体" w:hAnsi="宋体" w:eastAsia="宋体" w:cs="宋体"/>
                <w:spacing w:val="-2"/>
                <w:sz w:val="24"/>
              </w:rPr>
              <w:t>茄二十八星瓢虫</w:t>
            </w:r>
          </w:p>
        </w:tc>
        <w:tc>
          <w:tcPr>
            <w:tcW w:w="1080" w:type="dxa"/>
          </w:tcPr>
          <w:p>
            <w:pPr>
              <w:spacing w:before="227"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7"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149</w:t>
            </w:r>
          </w:p>
        </w:tc>
        <w:tc>
          <w:tcPr>
            <w:tcW w:w="5034" w:type="dxa"/>
          </w:tcPr>
          <w:p>
            <w:pPr>
              <w:spacing w:before="182" w:line="185" w:lineRule="auto"/>
              <w:ind w:firstLine="2161"/>
              <w:rPr>
                <w:rFonts w:ascii="宋体" w:hAnsi="宋体" w:eastAsia="宋体" w:cs="宋体"/>
                <w:sz w:val="24"/>
              </w:rPr>
            </w:pPr>
            <w:r>
              <w:rPr>
                <w:rFonts w:ascii="宋体" w:hAnsi="宋体" w:eastAsia="宋体" w:cs="宋体"/>
                <w:spacing w:val="-3"/>
                <w:sz w:val="24"/>
              </w:rPr>
              <w:t>食虫虻</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25"/>
              <w:rPr>
                <w:rFonts w:ascii="宋体" w:hAnsi="宋体" w:eastAsia="宋体" w:cs="宋体"/>
                <w:sz w:val="24"/>
              </w:rPr>
            </w:pPr>
            <w:r>
              <w:rPr>
                <w:rFonts w:ascii="宋体" w:hAnsi="宋体" w:eastAsia="宋体" w:cs="宋体"/>
                <w:spacing w:val="-7"/>
                <w:sz w:val="24"/>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150</w:t>
            </w:r>
          </w:p>
        </w:tc>
        <w:tc>
          <w:tcPr>
            <w:tcW w:w="5034" w:type="dxa"/>
          </w:tcPr>
          <w:p>
            <w:pPr>
              <w:spacing w:before="182" w:line="185" w:lineRule="auto"/>
              <w:ind w:firstLine="1921"/>
              <w:rPr>
                <w:rFonts w:ascii="宋体" w:hAnsi="宋体" w:eastAsia="宋体" w:cs="宋体"/>
                <w:sz w:val="24"/>
              </w:rPr>
            </w:pPr>
            <w:r>
              <w:rPr>
                <w:rFonts w:ascii="宋体" w:hAnsi="宋体" w:eastAsia="宋体" w:cs="宋体"/>
                <w:spacing w:val="-2"/>
                <w:sz w:val="24"/>
              </w:rPr>
              <w:t>瓜黑斑瓢虫</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473" w:type="dxa"/>
          </w:tcPr>
          <w:p>
            <w:pPr>
              <w:spacing w:before="223" w:line="180" w:lineRule="auto"/>
              <w:ind w:firstLine="579"/>
              <w:rPr>
                <w:rFonts w:ascii="宋体" w:hAnsi="宋体" w:eastAsia="宋体" w:cs="宋体"/>
                <w:sz w:val="24"/>
              </w:rPr>
            </w:pPr>
            <w:r>
              <w:rPr>
                <w:rFonts w:ascii="宋体" w:hAnsi="宋体" w:eastAsia="宋体" w:cs="宋体"/>
                <w:spacing w:val="-7"/>
                <w:sz w:val="24"/>
              </w:rPr>
              <w:t>151</w:t>
            </w:r>
          </w:p>
        </w:tc>
        <w:tc>
          <w:tcPr>
            <w:tcW w:w="5034" w:type="dxa"/>
          </w:tcPr>
          <w:p>
            <w:pPr>
              <w:spacing w:before="182" w:line="185" w:lineRule="auto"/>
              <w:ind w:firstLine="1920"/>
              <w:rPr>
                <w:rFonts w:ascii="宋体" w:hAnsi="宋体" w:eastAsia="宋体" w:cs="宋体"/>
                <w:sz w:val="24"/>
              </w:rPr>
            </w:pPr>
            <w:r>
              <w:rPr>
                <w:rFonts w:ascii="宋体" w:hAnsi="宋体" w:eastAsia="宋体" w:cs="宋体"/>
                <w:spacing w:val="-2"/>
                <w:sz w:val="24"/>
              </w:rPr>
              <w:t>甘肃猿叶虫</w:t>
            </w:r>
          </w:p>
        </w:tc>
        <w:tc>
          <w:tcPr>
            <w:tcW w:w="1080" w:type="dxa"/>
          </w:tcPr>
          <w:p>
            <w:pPr>
              <w:spacing w:before="223"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3" w:line="180" w:lineRule="auto"/>
              <w:ind w:firstLine="466"/>
              <w:rPr>
                <w:rFonts w:ascii="宋体" w:hAnsi="宋体" w:eastAsia="宋体" w:cs="宋体"/>
                <w:sz w:val="24"/>
              </w:rPr>
            </w:pPr>
            <w:r>
              <w:rPr>
                <w:rFonts w:ascii="宋体" w:hAnsi="宋体" w:eastAsia="宋体" w:cs="宋体"/>
                <w:spacing w:val="-3"/>
                <w:sz w:val="24"/>
              </w:rPr>
              <w:t>82</w:t>
            </w:r>
          </w:p>
        </w:tc>
      </w:tr>
    </w:tbl>
    <w:p>
      <w:pPr>
        <w:rPr>
          <w:rFonts w:ascii="宋体"/>
        </w:rPr>
      </w:pPr>
    </w:p>
    <w:p>
      <w:pPr>
        <w:sectPr>
          <w:footerReference r:id="rId3" w:type="default"/>
          <w:pgSz w:w="11905" w:h="16839"/>
          <w:pgMar w:top="1133" w:right="1546" w:bottom="400" w:left="1608" w:header="0" w:footer="0" w:gutter="0"/>
          <w:cols w:space="720" w:num="1"/>
        </w:sectPr>
      </w:pPr>
    </w:p>
    <w:tbl>
      <w:tblPr>
        <w:tblStyle w:val="15"/>
        <w:tblW w:w="8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3"/>
        <w:gridCol w:w="5034"/>
        <w:gridCol w:w="1080"/>
        <w:gridCol w:w="11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152</w:t>
            </w:r>
          </w:p>
        </w:tc>
        <w:tc>
          <w:tcPr>
            <w:tcW w:w="5034" w:type="dxa"/>
          </w:tcPr>
          <w:p>
            <w:pPr>
              <w:spacing w:before="181" w:line="185" w:lineRule="auto"/>
              <w:ind w:firstLine="2281"/>
              <w:rPr>
                <w:rFonts w:ascii="宋体" w:hAnsi="宋体" w:eastAsia="宋体" w:cs="宋体"/>
                <w:sz w:val="24"/>
              </w:rPr>
            </w:pPr>
            <w:r>
              <w:rPr>
                <w:rFonts w:ascii="宋体" w:hAnsi="宋体" w:eastAsia="宋体" w:cs="宋体"/>
                <w:spacing w:val="-3"/>
                <w:sz w:val="24"/>
              </w:rPr>
              <w:t>蟋蟀</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473" w:type="dxa"/>
          </w:tcPr>
          <w:p>
            <w:pPr>
              <w:spacing w:before="223" w:line="180" w:lineRule="auto"/>
              <w:ind w:firstLine="579"/>
              <w:rPr>
                <w:rFonts w:ascii="宋体" w:hAnsi="宋体" w:eastAsia="宋体" w:cs="宋体"/>
                <w:sz w:val="24"/>
              </w:rPr>
            </w:pPr>
            <w:r>
              <w:rPr>
                <w:rFonts w:ascii="宋体" w:hAnsi="宋体" w:eastAsia="宋体" w:cs="宋体"/>
                <w:spacing w:val="-7"/>
                <w:sz w:val="24"/>
              </w:rPr>
              <w:t>153</w:t>
            </w:r>
          </w:p>
        </w:tc>
        <w:tc>
          <w:tcPr>
            <w:tcW w:w="5034" w:type="dxa"/>
          </w:tcPr>
          <w:p>
            <w:pPr>
              <w:spacing w:before="182" w:line="185" w:lineRule="auto"/>
              <w:ind w:firstLine="2044"/>
              <w:rPr>
                <w:rFonts w:ascii="宋体" w:hAnsi="宋体" w:eastAsia="宋体" w:cs="宋体"/>
                <w:sz w:val="24"/>
              </w:rPr>
            </w:pPr>
            <w:r>
              <w:rPr>
                <w:rFonts w:ascii="宋体" w:hAnsi="宋体" w:eastAsia="宋体" w:cs="宋体"/>
                <w:spacing w:val="-3"/>
                <w:sz w:val="24"/>
              </w:rPr>
              <w:t>异花金龟</w:t>
            </w:r>
          </w:p>
        </w:tc>
        <w:tc>
          <w:tcPr>
            <w:tcW w:w="1080" w:type="dxa"/>
          </w:tcPr>
          <w:p>
            <w:pPr>
              <w:spacing w:before="223"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3"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154</w:t>
            </w:r>
          </w:p>
        </w:tc>
        <w:tc>
          <w:tcPr>
            <w:tcW w:w="5034" w:type="dxa"/>
          </w:tcPr>
          <w:p>
            <w:pPr>
              <w:spacing w:before="179" w:line="185" w:lineRule="auto"/>
              <w:ind w:firstLine="2400"/>
              <w:rPr>
                <w:rFonts w:ascii="宋体" w:hAnsi="宋体" w:eastAsia="宋体" w:cs="宋体"/>
                <w:sz w:val="24"/>
              </w:rPr>
            </w:pPr>
            <w:r>
              <w:rPr>
                <w:rFonts w:ascii="宋体" w:hAnsi="宋体" w:eastAsia="宋体" w:cs="宋体"/>
                <w:sz w:val="24"/>
              </w:rPr>
              <w:t>蚊</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71"/>
              <w:rPr>
                <w:rFonts w:ascii="宋体" w:hAnsi="宋体" w:eastAsia="宋体" w:cs="宋体"/>
                <w:sz w:val="24"/>
              </w:rPr>
            </w:pPr>
            <w:r>
              <w:rPr>
                <w:rFonts w:ascii="宋体" w:hAnsi="宋体" w:eastAsia="宋体" w:cs="宋体"/>
                <w:spacing w:val="-4"/>
                <w:sz w:val="24"/>
              </w:rPr>
              <w:t>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155</w:t>
            </w:r>
          </w:p>
        </w:tc>
        <w:tc>
          <w:tcPr>
            <w:tcW w:w="5034" w:type="dxa"/>
          </w:tcPr>
          <w:p>
            <w:pPr>
              <w:spacing w:before="179" w:line="185" w:lineRule="auto"/>
              <w:ind w:firstLine="1923"/>
              <w:rPr>
                <w:rFonts w:ascii="宋体" w:hAnsi="宋体" w:eastAsia="宋体" w:cs="宋体"/>
                <w:sz w:val="24"/>
              </w:rPr>
            </w:pPr>
            <w:r>
              <w:rPr>
                <w:rFonts w:ascii="宋体" w:hAnsi="宋体" w:eastAsia="宋体" w:cs="宋体"/>
                <w:spacing w:val="-2"/>
                <w:sz w:val="24"/>
              </w:rPr>
              <w:t>光肩星天牛</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156</w:t>
            </w:r>
          </w:p>
        </w:tc>
        <w:tc>
          <w:tcPr>
            <w:tcW w:w="5034" w:type="dxa"/>
          </w:tcPr>
          <w:p>
            <w:pPr>
              <w:spacing w:before="179" w:line="185" w:lineRule="auto"/>
              <w:ind w:firstLine="2050"/>
              <w:rPr>
                <w:rFonts w:ascii="宋体" w:hAnsi="宋体" w:eastAsia="宋体" w:cs="宋体"/>
                <w:sz w:val="24"/>
              </w:rPr>
            </w:pPr>
            <w:r>
              <w:rPr>
                <w:rFonts w:ascii="宋体" w:hAnsi="宋体" w:eastAsia="宋体" w:cs="宋体"/>
                <w:spacing w:val="-4"/>
                <w:sz w:val="24"/>
              </w:rPr>
              <w:t>东亚飞蝗</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157</w:t>
            </w:r>
          </w:p>
        </w:tc>
        <w:tc>
          <w:tcPr>
            <w:tcW w:w="5034" w:type="dxa"/>
          </w:tcPr>
          <w:p>
            <w:pPr>
              <w:spacing w:before="179" w:line="185" w:lineRule="auto"/>
              <w:ind w:firstLine="2403"/>
              <w:rPr>
                <w:rFonts w:ascii="宋体" w:hAnsi="宋体" w:eastAsia="宋体" w:cs="宋体"/>
                <w:sz w:val="24"/>
              </w:rPr>
            </w:pPr>
            <w:r>
              <w:rPr>
                <w:rFonts w:ascii="宋体" w:hAnsi="宋体" w:eastAsia="宋体" w:cs="宋体"/>
                <w:sz w:val="24"/>
              </w:rPr>
              <w:t>蝇</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158</w:t>
            </w:r>
          </w:p>
        </w:tc>
        <w:tc>
          <w:tcPr>
            <w:tcW w:w="5034" w:type="dxa"/>
          </w:tcPr>
          <w:p>
            <w:pPr>
              <w:spacing w:before="179" w:line="185" w:lineRule="auto"/>
              <w:ind w:firstLine="1921"/>
              <w:rPr>
                <w:rFonts w:ascii="宋体" w:hAnsi="宋体" w:eastAsia="宋体" w:cs="宋体"/>
                <w:sz w:val="24"/>
              </w:rPr>
            </w:pPr>
            <w:r>
              <w:rPr>
                <w:rFonts w:ascii="宋体" w:hAnsi="宋体" w:eastAsia="宋体" w:cs="宋体"/>
                <w:spacing w:val="-2"/>
                <w:sz w:val="24"/>
              </w:rPr>
              <w:t>铜绿丽金龟</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159</w:t>
            </w:r>
          </w:p>
        </w:tc>
        <w:tc>
          <w:tcPr>
            <w:tcW w:w="5034" w:type="dxa"/>
          </w:tcPr>
          <w:p>
            <w:pPr>
              <w:spacing w:before="179" w:line="185" w:lineRule="auto"/>
              <w:ind w:firstLine="1931"/>
              <w:rPr>
                <w:rFonts w:ascii="宋体" w:hAnsi="宋体" w:eastAsia="宋体" w:cs="宋体"/>
                <w:sz w:val="24"/>
              </w:rPr>
            </w:pPr>
            <w:r>
              <w:rPr>
                <w:rFonts w:ascii="宋体" w:hAnsi="宋体" w:eastAsia="宋体" w:cs="宋体"/>
                <w:spacing w:val="-4"/>
                <w:sz w:val="24"/>
              </w:rPr>
              <w:t>暗黑鳃金龟</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160</w:t>
            </w:r>
          </w:p>
        </w:tc>
        <w:tc>
          <w:tcPr>
            <w:tcW w:w="5034" w:type="dxa"/>
          </w:tcPr>
          <w:p>
            <w:pPr>
              <w:spacing w:before="180" w:line="185" w:lineRule="auto"/>
              <w:ind w:firstLine="1924"/>
              <w:rPr>
                <w:rFonts w:ascii="宋体" w:hAnsi="宋体" w:eastAsia="宋体" w:cs="宋体"/>
                <w:sz w:val="24"/>
              </w:rPr>
            </w:pPr>
            <w:r>
              <w:rPr>
                <w:rFonts w:ascii="宋体" w:hAnsi="宋体" w:eastAsia="宋体" w:cs="宋体"/>
                <w:spacing w:val="-2"/>
                <w:sz w:val="24"/>
              </w:rPr>
              <w:t>大黑鳃金龟</w:t>
            </w:r>
          </w:p>
        </w:tc>
        <w:tc>
          <w:tcPr>
            <w:tcW w:w="1080" w:type="dxa"/>
          </w:tcPr>
          <w:p>
            <w:pPr>
              <w:spacing w:before="220"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0"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161</w:t>
            </w:r>
          </w:p>
        </w:tc>
        <w:tc>
          <w:tcPr>
            <w:tcW w:w="5034" w:type="dxa"/>
          </w:tcPr>
          <w:p>
            <w:pPr>
              <w:spacing w:before="180" w:line="185" w:lineRule="auto"/>
              <w:ind w:firstLine="1928"/>
              <w:rPr>
                <w:rFonts w:ascii="宋体" w:hAnsi="宋体" w:eastAsia="宋体" w:cs="宋体"/>
                <w:sz w:val="24"/>
              </w:rPr>
            </w:pPr>
            <w:r>
              <w:rPr>
                <w:rFonts w:ascii="宋体" w:hAnsi="宋体" w:eastAsia="宋体" w:cs="宋体"/>
                <w:spacing w:val="-3"/>
                <w:sz w:val="24"/>
              </w:rPr>
              <w:t>黑绒鳃金龟</w:t>
            </w:r>
          </w:p>
        </w:tc>
        <w:tc>
          <w:tcPr>
            <w:tcW w:w="1080" w:type="dxa"/>
          </w:tcPr>
          <w:p>
            <w:pPr>
              <w:spacing w:before="220"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0"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162</w:t>
            </w:r>
          </w:p>
        </w:tc>
        <w:tc>
          <w:tcPr>
            <w:tcW w:w="5034" w:type="dxa"/>
          </w:tcPr>
          <w:p>
            <w:pPr>
              <w:spacing w:before="180" w:line="185" w:lineRule="auto"/>
              <w:ind w:firstLine="2050"/>
              <w:rPr>
                <w:rFonts w:ascii="宋体" w:hAnsi="宋体" w:eastAsia="宋体" w:cs="宋体"/>
                <w:sz w:val="24"/>
              </w:rPr>
            </w:pPr>
            <w:r>
              <w:rPr>
                <w:rFonts w:ascii="宋体" w:hAnsi="宋体" w:eastAsia="宋体" w:cs="宋体"/>
                <w:spacing w:val="-4"/>
                <w:sz w:val="24"/>
              </w:rPr>
              <w:t>东方蝼蛄</w:t>
            </w:r>
          </w:p>
        </w:tc>
        <w:tc>
          <w:tcPr>
            <w:tcW w:w="1080" w:type="dxa"/>
          </w:tcPr>
          <w:p>
            <w:pPr>
              <w:spacing w:before="220"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0" w:line="180" w:lineRule="auto"/>
              <w:ind w:firstLine="466"/>
              <w:rPr>
                <w:rFonts w:ascii="宋体" w:hAnsi="宋体" w:eastAsia="宋体" w:cs="宋体"/>
                <w:sz w:val="24"/>
              </w:rPr>
            </w:pPr>
            <w:r>
              <w:rPr>
                <w:rFonts w:ascii="宋体" w:hAnsi="宋体" w:eastAsia="宋体" w:cs="宋体"/>
                <w:spacing w:val="-3"/>
                <w:sz w:val="24"/>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163</w:t>
            </w:r>
          </w:p>
        </w:tc>
        <w:tc>
          <w:tcPr>
            <w:tcW w:w="5034" w:type="dxa"/>
          </w:tcPr>
          <w:p>
            <w:pPr>
              <w:spacing w:before="180" w:line="185" w:lineRule="auto"/>
              <w:ind w:firstLine="1683"/>
              <w:rPr>
                <w:rFonts w:ascii="宋体" w:hAnsi="宋体" w:eastAsia="宋体" w:cs="宋体"/>
                <w:sz w:val="24"/>
              </w:rPr>
            </w:pPr>
            <w:r>
              <w:rPr>
                <w:rFonts w:ascii="宋体" w:hAnsi="宋体" w:eastAsia="宋体" w:cs="宋体"/>
                <w:spacing w:val="-2"/>
                <w:sz w:val="24"/>
              </w:rPr>
              <w:t>苍蝇生活史标本</w:t>
            </w:r>
          </w:p>
        </w:tc>
        <w:tc>
          <w:tcPr>
            <w:tcW w:w="1080" w:type="dxa"/>
          </w:tcPr>
          <w:p>
            <w:pPr>
              <w:spacing w:before="220" w:line="180" w:lineRule="auto"/>
              <w:ind w:firstLine="491"/>
              <w:rPr>
                <w:rFonts w:ascii="宋体" w:hAnsi="宋体" w:eastAsia="宋体" w:cs="宋体"/>
                <w:sz w:val="24"/>
              </w:rPr>
            </w:pPr>
            <w:r>
              <w:rPr>
                <w:rFonts w:ascii="宋体" w:hAnsi="宋体" w:eastAsia="宋体" w:cs="宋体"/>
                <w:sz w:val="24"/>
              </w:rPr>
              <w:t>2</w:t>
            </w:r>
          </w:p>
        </w:tc>
        <w:tc>
          <w:tcPr>
            <w:tcW w:w="1156" w:type="dxa"/>
          </w:tcPr>
          <w:p>
            <w:pPr>
              <w:spacing w:before="220" w:line="180" w:lineRule="auto"/>
              <w:ind w:firstLine="425"/>
              <w:rPr>
                <w:rFonts w:ascii="宋体" w:hAnsi="宋体" w:eastAsia="宋体" w:cs="宋体"/>
                <w:sz w:val="24"/>
              </w:rPr>
            </w:pPr>
            <w:r>
              <w:rPr>
                <w:rFonts w:ascii="宋体" w:hAnsi="宋体" w:eastAsia="宋体" w:cs="宋体"/>
                <w:spacing w:val="-7"/>
                <w:sz w:val="24"/>
              </w:rPr>
              <w:t>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164</w:t>
            </w:r>
          </w:p>
        </w:tc>
        <w:tc>
          <w:tcPr>
            <w:tcW w:w="5034" w:type="dxa"/>
          </w:tcPr>
          <w:p>
            <w:pPr>
              <w:spacing w:before="180" w:line="185" w:lineRule="auto"/>
              <w:ind w:firstLine="1687"/>
              <w:rPr>
                <w:rFonts w:ascii="宋体" w:hAnsi="宋体" w:eastAsia="宋体" w:cs="宋体"/>
                <w:sz w:val="24"/>
              </w:rPr>
            </w:pPr>
            <w:r>
              <w:rPr>
                <w:rFonts w:ascii="宋体" w:hAnsi="宋体" w:eastAsia="宋体" w:cs="宋体"/>
                <w:spacing w:val="-2"/>
                <w:sz w:val="24"/>
              </w:rPr>
              <w:t>蜜蜂生活史标本</w:t>
            </w:r>
          </w:p>
        </w:tc>
        <w:tc>
          <w:tcPr>
            <w:tcW w:w="1080" w:type="dxa"/>
          </w:tcPr>
          <w:p>
            <w:pPr>
              <w:spacing w:before="220" w:line="180" w:lineRule="auto"/>
              <w:ind w:firstLine="491"/>
              <w:rPr>
                <w:rFonts w:ascii="宋体" w:hAnsi="宋体" w:eastAsia="宋体" w:cs="宋体"/>
                <w:sz w:val="24"/>
              </w:rPr>
            </w:pPr>
            <w:r>
              <w:rPr>
                <w:rFonts w:ascii="宋体" w:hAnsi="宋体" w:eastAsia="宋体" w:cs="宋体"/>
                <w:sz w:val="24"/>
              </w:rPr>
              <w:t>2</w:t>
            </w:r>
          </w:p>
        </w:tc>
        <w:tc>
          <w:tcPr>
            <w:tcW w:w="1156" w:type="dxa"/>
          </w:tcPr>
          <w:p>
            <w:pPr>
              <w:spacing w:before="220" w:line="180" w:lineRule="auto"/>
              <w:ind w:firstLine="425"/>
              <w:rPr>
                <w:rFonts w:ascii="宋体" w:hAnsi="宋体" w:eastAsia="宋体" w:cs="宋体"/>
                <w:sz w:val="24"/>
              </w:rPr>
            </w:pPr>
            <w:r>
              <w:rPr>
                <w:rFonts w:ascii="宋体" w:hAnsi="宋体" w:eastAsia="宋体" w:cs="宋体"/>
                <w:spacing w:val="-7"/>
                <w:sz w:val="24"/>
              </w:rPr>
              <w:t>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165</w:t>
            </w:r>
          </w:p>
        </w:tc>
        <w:tc>
          <w:tcPr>
            <w:tcW w:w="5034" w:type="dxa"/>
          </w:tcPr>
          <w:p>
            <w:pPr>
              <w:spacing w:before="180" w:line="185" w:lineRule="auto"/>
              <w:ind w:firstLine="1683"/>
              <w:rPr>
                <w:rFonts w:ascii="宋体" w:hAnsi="宋体" w:eastAsia="宋体" w:cs="宋体"/>
                <w:sz w:val="24"/>
              </w:rPr>
            </w:pPr>
            <w:r>
              <w:rPr>
                <w:rFonts w:ascii="宋体" w:hAnsi="宋体" w:eastAsia="宋体" w:cs="宋体"/>
                <w:spacing w:val="-2"/>
                <w:sz w:val="24"/>
              </w:rPr>
              <w:t>蝗虫生活史标本</w:t>
            </w:r>
          </w:p>
        </w:tc>
        <w:tc>
          <w:tcPr>
            <w:tcW w:w="1080" w:type="dxa"/>
          </w:tcPr>
          <w:p>
            <w:pPr>
              <w:spacing w:before="220" w:line="180" w:lineRule="auto"/>
              <w:ind w:firstLine="491"/>
              <w:rPr>
                <w:rFonts w:ascii="宋体" w:hAnsi="宋体" w:eastAsia="宋体" w:cs="宋体"/>
                <w:sz w:val="24"/>
              </w:rPr>
            </w:pPr>
            <w:r>
              <w:rPr>
                <w:rFonts w:ascii="宋体" w:hAnsi="宋体" w:eastAsia="宋体" w:cs="宋体"/>
                <w:sz w:val="24"/>
              </w:rPr>
              <w:t>2</w:t>
            </w:r>
          </w:p>
        </w:tc>
        <w:tc>
          <w:tcPr>
            <w:tcW w:w="1156" w:type="dxa"/>
          </w:tcPr>
          <w:p>
            <w:pPr>
              <w:spacing w:before="220" w:line="180" w:lineRule="auto"/>
              <w:ind w:firstLine="425"/>
              <w:rPr>
                <w:rFonts w:ascii="宋体" w:hAnsi="宋体" w:eastAsia="宋体" w:cs="宋体"/>
                <w:sz w:val="24"/>
              </w:rPr>
            </w:pPr>
            <w:r>
              <w:rPr>
                <w:rFonts w:ascii="宋体" w:hAnsi="宋体" w:eastAsia="宋体" w:cs="宋体"/>
                <w:spacing w:val="-7"/>
                <w:sz w:val="24"/>
              </w:rPr>
              <w:t>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166</w:t>
            </w:r>
          </w:p>
        </w:tc>
        <w:tc>
          <w:tcPr>
            <w:tcW w:w="5034" w:type="dxa"/>
          </w:tcPr>
          <w:p>
            <w:pPr>
              <w:spacing w:before="180" w:line="185" w:lineRule="auto"/>
              <w:ind w:firstLine="1561"/>
              <w:rPr>
                <w:rFonts w:ascii="宋体" w:hAnsi="宋体" w:eastAsia="宋体" w:cs="宋体"/>
                <w:sz w:val="24"/>
              </w:rPr>
            </w:pPr>
            <w:r>
              <w:rPr>
                <w:rFonts w:ascii="宋体" w:hAnsi="宋体" w:eastAsia="宋体" w:cs="宋体"/>
                <w:spacing w:val="-2"/>
                <w:sz w:val="24"/>
              </w:rPr>
              <w:t>菜蝶蛾生活史标本</w:t>
            </w:r>
          </w:p>
        </w:tc>
        <w:tc>
          <w:tcPr>
            <w:tcW w:w="1080" w:type="dxa"/>
          </w:tcPr>
          <w:p>
            <w:pPr>
              <w:spacing w:before="220" w:line="180" w:lineRule="auto"/>
              <w:ind w:firstLine="491"/>
              <w:rPr>
                <w:rFonts w:ascii="宋体" w:hAnsi="宋体" w:eastAsia="宋体" w:cs="宋体"/>
                <w:sz w:val="24"/>
              </w:rPr>
            </w:pPr>
            <w:r>
              <w:rPr>
                <w:rFonts w:ascii="宋体" w:hAnsi="宋体" w:eastAsia="宋体" w:cs="宋体"/>
                <w:sz w:val="24"/>
              </w:rPr>
              <w:t>2</w:t>
            </w:r>
          </w:p>
        </w:tc>
        <w:tc>
          <w:tcPr>
            <w:tcW w:w="1156" w:type="dxa"/>
          </w:tcPr>
          <w:p>
            <w:pPr>
              <w:spacing w:before="220" w:line="180" w:lineRule="auto"/>
              <w:ind w:firstLine="410"/>
              <w:rPr>
                <w:rFonts w:ascii="宋体" w:hAnsi="宋体" w:eastAsia="宋体" w:cs="宋体"/>
                <w:sz w:val="24"/>
              </w:rPr>
            </w:pPr>
            <w:r>
              <w:rPr>
                <w:rFonts w:ascii="宋体" w:hAnsi="宋体" w:eastAsia="宋体" w:cs="宋体"/>
                <w:spacing w:val="-3"/>
                <w:sz w:val="24"/>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473" w:type="dxa"/>
          </w:tcPr>
          <w:p>
            <w:pPr>
              <w:spacing w:before="225" w:line="180" w:lineRule="auto"/>
              <w:ind w:firstLine="579"/>
              <w:rPr>
                <w:rFonts w:ascii="宋体" w:hAnsi="宋体" w:eastAsia="宋体" w:cs="宋体"/>
                <w:sz w:val="24"/>
              </w:rPr>
            </w:pPr>
            <w:r>
              <w:rPr>
                <w:rFonts w:ascii="宋体" w:hAnsi="宋体" w:eastAsia="宋体" w:cs="宋体"/>
                <w:spacing w:val="-7"/>
                <w:sz w:val="24"/>
              </w:rPr>
              <w:t>167</w:t>
            </w:r>
          </w:p>
        </w:tc>
        <w:tc>
          <w:tcPr>
            <w:tcW w:w="5034" w:type="dxa"/>
          </w:tcPr>
          <w:p>
            <w:pPr>
              <w:spacing w:before="185" w:line="185" w:lineRule="auto"/>
              <w:ind w:firstLine="2040"/>
              <w:rPr>
                <w:rFonts w:ascii="宋体" w:hAnsi="宋体" w:eastAsia="宋体" w:cs="宋体"/>
                <w:sz w:val="24"/>
              </w:rPr>
            </w:pPr>
            <w:r>
              <w:rPr>
                <w:rFonts w:ascii="宋体" w:hAnsi="宋体" w:eastAsia="宋体" w:cs="宋体"/>
                <w:spacing w:val="-2"/>
                <w:sz w:val="24"/>
              </w:rPr>
              <w:t>梧桐木虱</w:t>
            </w:r>
          </w:p>
        </w:tc>
        <w:tc>
          <w:tcPr>
            <w:tcW w:w="1080" w:type="dxa"/>
          </w:tcPr>
          <w:p>
            <w:pPr>
              <w:spacing w:before="225"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5"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1" w:line="180" w:lineRule="auto"/>
              <w:ind w:firstLine="579"/>
              <w:rPr>
                <w:rFonts w:ascii="宋体" w:hAnsi="宋体" w:eastAsia="宋体" w:cs="宋体"/>
                <w:sz w:val="24"/>
              </w:rPr>
            </w:pPr>
            <w:r>
              <w:rPr>
                <w:rFonts w:ascii="宋体" w:hAnsi="宋体" w:eastAsia="宋体" w:cs="宋体"/>
                <w:spacing w:val="-7"/>
                <w:sz w:val="24"/>
              </w:rPr>
              <w:t>168</w:t>
            </w:r>
          </w:p>
        </w:tc>
        <w:tc>
          <w:tcPr>
            <w:tcW w:w="5034" w:type="dxa"/>
          </w:tcPr>
          <w:p>
            <w:pPr>
              <w:spacing w:before="181" w:line="185" w:lineRule="auto"/>
              <w:ind w:firstLine="1801"/>
              <w:rPr>
                <w:rFonts w:ascii="宋体" w:hAnsi="宋体" w:eastAsia="宋体" w:cs="宋体"/>
                <w:sz w:val="24"/>
              </w:rPr>
            </w:pPr>
            <w:r>
              <w:rPr>
                <w:rFonts w:ascii="宋体" w:hAnsi="宋体" w:eastAsia="宋体" w:cs="宋体"/>
                <w:spacing w:val="-2"/>
                <w:sz w:val="24"/>
              </w:rPr>
              <w:t>玫瑰三节叶蜂</w:t>
            </w:r>
          </w:p>
        </w:tc>
        <w:tc>
          <w:tcPr>
            <w:tcW w:w="1080" w:type="dxa"/>
          </w:tcPr>
          <w:p>
            <w:pPr>
              <w:spacing w:before="221"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1"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169</w:t>
            </w:r>
          </w:p>
        </w:tc>
        <w:tc>
          <w:tcPr>
            <w:tcW w:w="5034" w:type="dxa"/>
          </w:tcPr>
          <w:p>
            <w:pPr>
              <w:spacing w:before="182" w:line="185" w:lineRule="auto"/>
              <w:ind w:firstLine="2162"/>
              <w:rPr>
                <w:rFonts w:ascii="宋体" w:hAnsi="宋体" w:eastAsia="宋体" w:cs="宋体"/>
                <w:sz w:val="24"/>
              </w:rPr>
            </w:pPr>
            <w:r>
              <w:rPr>
                <w:rFonts w:ascii="宋体" w:hAnsi="宋体" w:eastAsia="宋体" w:cs="宋体"/>
                <w:spacing w:val="-3"/>
                <w:sz w:val="24"/>
              </w:rPr>
              <w:t>玉米螟</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170</w:t>
            </w:r>
          </w:p>
        </w:tc>
        <w:tc>
          <w:tcPr>
            <w:tcW w:w="5034" w:type="dxa"/>
          </w:tcPr>
          <w:p>
            <w:pPr>
              <w:spacing w:before="182" w:line="185" w:lineRule="auto"/>
              <w:ind w:firstLine="2162"/>
              <w:rPr>
                <w:rFonts w:ascii="宋体" w:hAnsi="宋体" w:eastAsia="宋体" w:cs="宋体"/>
                <w:sz w:val="24"/>
              </w:rPr>
            </w:pPr>
            <w:r>
              <w:rPr>
                <w:rFonts w:ascii="宋体" w:hAnsi="宋体" w:eastAsia="宋体" w:cs="宋体"/>
                <w:spacing w:val="-3"/>
                <w:sz w:val="24"/>
              </w:rPr>
              <w:t>棉铃虫</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171</w:t>
            </w:r>
          </w:p>
        </w:tc>
        <w:tc>
          <w:tcPr>
            <w:tcW w:w="5034" w:type="dxa"/>
          </w:tcPr>
          <w:p>
            <w:pPr>
              <w:spacing w:before="182" w:line="185" w:lineRule="auto"/>
              <w:ind w:firstLine="2162"/>
              <w:rPr>
                <w:rFonts w:ascii="宋体" w:hAnsi="宋体" w:eastAsia="宋体" w:cs="宋体"/>
                <w:sz w:val="24"/>
              </w:rPr>
            </w:pPr>
            <w:r>
              <w:rPr>
                <w:rFonts w:ascii="宋体" w:hAnsi="宋体" w:eastAsia="宋体" w:cs="宋体"/>
                <w:spacing w:val="-3"/>
                <w:sz w:val="24"/>
              </w:rPr>
              <w:t>豆荚螟</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473" w:type="dxa"/>
          </w:tcPr>
          <w:p>
            <w:pPr>
              <w:spacing w:before="227" w:line="180" w:lineRule="auto"/>
              <w:ind w:firstLine="579"/>
              <w:rPr>
                <w:rFonts w:ascii="宋体" w:hAnsi="宋体" w:eastAsia="宋体" w:cs="宋体"/>
                <w:sz w:val="24"/>
              </w:rPr>
            </w:pPr>
            <w:r>
              <w:rPr>
                <w:rFonts w:ascii="宋体" w:hAnsi="宋体" w:eastAsia="宋体" w:cs="宋体"/>
                <w:spacing w:val="-7"/>
                <w:sz w:val="24"/>
              </w:rPr>
              <w:t>172</w:t>
            </w:r>
          </w:p>
        </w:tc>
        <w:tc>
          <w:tcPr>
            <w:tcW w:w="5034" w:type="dxa"/>
          </w:tcPr>
          <w:p>
            <w:pPr>
              <w:spacing w:before="187" w:line="185" w:lineRule="auto"/>
              <w:ind w:firstLine="1923"/>
              <w:rPr>
                <w:rFonts w:ascii="宋体" w:hAnsi="宋体" w:eastAsia="宋体" w:cs="宋体"/>
                <w:sz w:val="24"/>
              </w:rPr>
            </w:pPr>
            <w:r>
              <w:rPr>
                <w:rFonts w:ascii="宋体" w:hAnsi="宋体" w:eastAsia="宋体" w:cs="宋体"/>
                <w:spacing w:val="-2"/>
                <w:sz w:val="24"/>
              </w:rPr>
              <w:t>温室白粉虱</w:t>
            </w:r>
          </w:p>
        </w:tc>
        <w:tc>
          <w:tcPr>
            <w:tcW w:w="1080" w:type="dxa"/>
          </w:tcPr>
          <w:p>
            <w:pPr>
              <w:spacing w:before="227"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7"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173</w:t>
            </w:r>
          </w:p>
        </w:tc>
        <w:tc>
          <w:tcPr>
            <w:tcW w:w="5034" w:type="dxa"/>
          </w:tcPr>
          <w:p>
            <w:pPr>
              <w:spacing w:before="182" w:line="185" w:lineRule="auto"/>
              <w:ind w:firstLine="2283"/>
              <w:rPr>
                <w:rFonts w:ascii="宋体" w:hAnsi="宋体" w:eastAsia="宋体" w:cs="宋体"/>
                <w:sz w:val="24"/>
              </w:rPr>
            </w:pPr>
            <w:r>
              <w:rPr>
                <w:rFonts w:ascii="宋体" w:hAnsi="宋体" w:eastAsia="宋体" w:cs="宋体"/>
                <w:spacing w:val="-3"/>
                <w:sz w:val="24"/>
              </w:rPr>
              <w:t>黏虫</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174</w:t>
            </w:r>
          </w:p>
        </w:tc>
        <w:tc>
          <w:tcPr>
            <w:tcW w:w="5034" w:type="dxa"/>
          </w:tcPr>
          <w:p>
            <w:pPr>
              <w:spacing w:before="182" w:line="185" w:lineRule="auto"/>
              <w:ind w:firstLine="2163"/>
              <w:rPr>
                <w:rFonts w:ascii="宋体" w:hAnsi="宋体" w:eastAsia="宋体" w:cs="宋体"/>
                <w:sz w:val="24"/>
              </w:rPr>
            </w:pPr>
            <w:r>
              <w:rPr>
                <w:rFonts w:ascii="宋体" w:hAnsi="宋体" w:eastAsia="宋体" w:cs="宋体"/>
                <w:spacing w:val="-3"/>
                <w:sz w:val="24"/>
              </w:rPr>
              <w:t>草履蚧</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473" w:type="dxa"/>
          </w:tcPr>
          <w:p>
            <w:pPr>
              <w:spacing w:before="223" w:line="180" w:lineRule="auto"/>
              <w:ind w:firstLine="579"/>
              <w:rPr>
                <w:rFonts w:ascii="宋体" w:hAnsi="宋体" w:eastAsia="宋体" w:cs="宋体"/>
                <w:sz w:val="24"/>
              </w:rPr>
            </w:pPr>
            <w:r>
              <w:rPr>
                <w:rFonts w:ascii="宋体" w:hAnsi="宋体" w:eastAsia="宋体" w:cs="宋体"/>
                <w:spacing w:val="-7"/>
                <w:sz w:val="24"/>
              </w:rPr>
              <w:t>175</w:t>
            </w:r>
          </w:p>
        </w:tc>
        <w:tc>
          <w:tcPr>
            <w:tcW w:w="5034" w:type="dxa"/>
          </w:tcPr>
          <w:p>
            <w:pPr>
              <w:spacing w:before="182" w:line="185" w:lineRule="auto"/>
              <w:ind w:firstLine="2161"/>
              <w:rPr>
                <w:rFonts w:ascii="宋体" w:hAnsi="宋体" w:eastAsia="宋体" w:cs="宋体"/>
                <w:sz w:val="24"/>
              </w:rPr>
            </w:pPr>
            <w:r>
              <w:rPr>
                <w:rFonts w:ascii="宋体" w:hAnsi="宋体" w:eastAsia="宋体" w:cs="宋体"/>
                <w:spacing w:val="-3"/>
                <w:sz w:val="24"/>
              </w:rPr>
              <w:t>桃蛀螟</w:t>
            </w:r>
          </w:p>
        </w:tc>
        <w:tc>
          <w:tcPr>
            <w:tcW w:w="1080" w:type="dxa"/>
          </w:tcPr>
          <w:p>
            <w:pPr>
              <w:spacing w:before="223"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3" w:line="180" w:lineRule="auto"/>
              <w:ind w:firstLine="466"/>
              <w:rPr>
                <w:rFonts w:ascii="宋体" w:hAnsi="宋体" w:eastAsia="宋体" w:cs="宋体"/>
                <w:sz w:val="24"/>
              </w:rPr>
            </w:pPr>
            <w:r>
              <w:rPr>
                <w:rFonts w:ascii="宋体" w:hAnsi="宋体" w:eastAsia="宋体" w:cs="宋体"/>
                <w:spacing w:val="-3"/>
                <w:sz w:val="24"/>
              </w:rPr>
              <w:t>86</w:t>
            </w:r>
          </w:p>
        </w:tc>
      </w:tr>
    </w:tbl>
    <w:p>
      <w:pPr>
        <w:rPr>
          <w:rFonts w:ascii="宋体"/>
        </w:rPr>
      </w:pPr>
    </w:p>
    <w:p>
      <w:pPr>
        <w:sectPr>
          <w:footerReference r:id="rId4" w:type="default"/>
          <w:pgSz w:w="11905" w:h="16839"/>
          <w:pgMar w:top="1133" w:right="1546" w:bottom="400" w:left="1608" w:header="0" w:footer="0" w:gutter="0"/>
          <w:cols w:space="720" w:num="1"/>
        </w:sectPr>
      </w:pPr>
    </w:p>
    <w:tbl>
      <w:tblPr>
        <w:tblStyle w:val="15"/>
        <w:tblW w:w="8743"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3"/>
        <w:gridCol w:w="5034"/>
        <w:gridCol w:w="1080"/>
        <w:gridCol w:w="11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473" w:type="dxa"/>
          </w:tcPr>
          <w:p>
            <w:pPr>
              <w:spacing w:before="222" w:line="180" w:lineRule="auto"/>
              <w:ind w:firstLine="579"/>
              <w:rPr>
                <w:rFonts w:ascii="宋体" w:hAnsi="宋体" w:eastAsia="宋体" w:cs="宋体"/>
                <w:sz w:val="24"/>
              </w:rPr>
            </w:pPr>
            <w:r>
              <w:rPr>
                <w:rFonts w:ascii="宋体" w:hAnsi="宋体" w:eastAsia="宋体" w:cs="宋体"/>
                <w:spacing w:val="-7"/>
                <w:sz w:val="24"/>
              </w:rPr>
              <w:t>176</w:t>
            </w:r>
          </w:p>
        </w:tc>
        <w:tc>
          <w:tcPr>
            <w:tcW w:w="5034" w:type="dxa"/>
          </w:tcPr>
          <w:p>
            <w:pPr>
              <w:spacing w:before="181" w:line="185" w:lineRule="auto"/>
              <w:ind w:firstLine="2048"/>
              <w:rPr>
                <w:rFonts w:ascii="宋体" w:hAnsi="宋体" w:eastAsia="宋体" w:cs="宋体"/>
                <w:sz w:val="24"/>
              </w:rPr>
            </w:pPr>
            <w:r>
              <w:rPr>
                <w:rFonts w:ascii="宋体" w:hAnsi="宋体" w:eastAsia="宋体" w:cs="宋体"/>
                <w:spacing w:val="-3"/>
                <w:sz w:val="24"/>
              </w:rPr>
              <w:t>黑刺粉虱</w:t>
            </w:r>
          </w:p>
        </w:tc>
        <w:tc>
          <w:tcPr>
            <w:tcW w:w="1080" w:type="dxa"/>
          </w:tcPr>
          <w:p>
            <w:pPr>
              <w:spacing w:before="222"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2"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9" w:hRule="atLeast"/>
        </w:trPr>
        <w:tc>
          <w:tcPr>
            <w:tcW w:w="1473" w:type="dxa"/>
          </w:tcPr>
          <w:p>
            <w:pPr>
              <w:spacing w:before="223" w:line="180" w:lineRule="auto"/>
              <w:ind w:firstLine="579"/>
              <w:rPr>
                <w:rFonts w:ascii="宋体" w:hAnsi="宋体" w:eastAsia="宋体" w:cs="宋体"/>
                <w:sz w:val="24"/>
              </w:rPr>
            </w:pPr>
            <w:r>
              <w:rPr>
                <w:rFonts w:ascii="宋体" w:hAnsi="宋体" w:eastAsia="宋体" w:cs="宋体"/>
                <w:spacing w:val="-7"/>
                <w:sz w:val="24"/>
              </w:rPr>
              <w:t>177</w:t>
            </w:r>
          </w:p>
        </w:tc>
        <w:tc>
          <w:tcPr>
            <w:tcW w:w="5034" w:type="dxa"/>
          </w:tcPr>
          <w:p>
            <w:pPr>
              <w:spacing w:before="182" w:line="185" w:lineRule="auto"/>
              <w:ind w:firstLine="2040"/>
              <w:rPr>
                <w:rFonts w:ascii="宋体" w:hAnsi="宋体" w:eastAsia="宋体" w:cs="宋体"/>
                <w:sz w:val="24"/>
              </w:rPr>
            </w:pPr>
            <w:r>
              <w:rPr>
                <w:rFonts w:ascii="宋体" w:hAnsi="宋体" w:eastAsia="宋体" w:cs="宋体"/>
                <w:spacing w:val="-2"/>
                <w:sz w:val="24"/>
              </w:rPr>
              <w:t>甘蓝夜蛾</w:t>
            </w:r>
          </w:p>
        </w:tc>
        <w:tc>
          <w:tcPr>
            <w:tcW w:w="1080" w:type="dxa"/>
          </w:tcPr>
          <w:p>
            <w:pPr>
              <w:spacing w:before="223"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3"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178</w:t>
            </w:r>
          </w:p>
        </w:tc>
        <w:tc>
          <w:tcPr>
            <w:tcW w:w="5034" w:type="dxa"/>
          </w:tcPr>
          <w:p>
            <w:pPr>
              <w:spacing w:before="179" w:line="185" w:lineRule="auto"/>
              <w:ind w:firstLine="2161"/>
              <w:rPr>
                <w:rFonts w:ascii="宋体" w:hAnsi="宋体" w:eastAsia="宋体" w:cs="宋体"/>
                <w:sz w:val="24"/>
              </w:rPr>
            </w:pPr>
            <w:r>
              <w:rPr>
                <w:rFonts w:ascii="宋体" w:hAnsi="宋体" w:eastAsia="宋体" w:cs="宋体"/>
                <w:spacing w:val="-3"/>
                <w:sz w:val="24"/>
              </w:rPr>
              <w:t>梨网蝽</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473" w:type="dxa"/>
          </w:tcPr>
          <w:p>
            <w:pPr>
              <w:spacing w:before="219" w:line="180" w:lineRule="auto"/>
              <w:ind w:firstLine="579"/>
              <w:rPr>
                <w:rFonts w:ascii="宋体" w:hAnsi="宋体" w:eastAsia="宋体" w:cs="宋体"/>
                <w:sz w:val="24"/>
              </w:rPr>
            </w:pPr>
            <w:r>
              <w:rPr>
                <w:rFonts w:ascii="宋体" w:hAnsi="宋体" w:eastAsia="宋体" w:cs="宋体"/>
                <w:spacing w:val="-7"/>
                <w:sz w:val="24"/>
              </w:rPr>
              <w:t>179</w:t>
            </w:r>
          </w:p>
        </w:tc>
        <w:tc>
          <w:tcPr>
            <w:tcW w:w="5034" w:type="dxa"/>
          </w:tcPr>
          <w:p>
            <w:pPr>
              <w:spacing w:before="179" w:line="185" w:lineRule="auto"/>
              <w:ind w:firstLine="2041"/>
              <w:rPr>
                <w:rFonts w:ascii="宋体" w:hAnsi="宋体" w:eastAsia="宋体" w:cs="宋体"/>
                <w:sz w:val="24"/>
              </w:rPr>
            </w:pPr>
            <w:r>
              <w:rPr>
                <w:rFonts w:ascii="宋体" w:hAnsi="宋体" w:eastAsia="宋体" w:cs="宋体"/>
                <w:spacing w:val="-2"/>
                <w:sz w:val="24"/>
              </w:rPr>
              <w:t>柳蓝叶甲</w:t>
            </w:r>
          </w:p>
        </w:tc>
        <w:tc>
          <w:tcPr>
            <w:tcW w:w="1080" w:type="dxa"/>
          </w:tcPr>
          <w:p>
            <w:pPr>
              <w:spacing w:before="219"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19"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473" w:type="dxa"/>
          </w:tcPr>
          <w:p>
            <w:pPr>
              <w:spacing w:before="220" w:line="180" w:lineRule="auto"/>
              <w:ind w:firstLine="579"/>
              <w:rPr>
                <w:rFonts w:ascii="宋体" w:hAnsi="宋体" w:eastAsia="宋体" w:cs="宋体"/>
                <w:sz w:val="24"/>
              </w:rPr>
            </w:pPr>
            <w:r>
              <w:rPr>
                <w:rFonts w:ascii="宋体" w:hAnsi="宋体" w:eastAsia="宋体" w:cs="宋体"/>
                <w:spacing w:val="-7"/>
                <w:sz w:val="24"/>
              </w:rPr>
              <w:t>180</w:t>
            </w:r>
          </w:p>
        </w:tc>
        <w:tc>
          <w:tcPr>
            <w:tcW w:w="5034" w:type="dxa"/>
          </w:tcPr>
          <w:p>
            <w:pPr>
              <w:spacing w:before="180" w:line="185" w:lineRule="auto"/>
              <w:ind w:firstLine="1921"/>
              <w:rPr>
                <w:rFonts w:ascii="宋体" w:hAnsi="宋体" w:eastAsia="宋体" w:cs="宋体"/>
                <w:sz w:val="24"/>
              </w:rPr>
            </w:pPr>
            <w:r>
              <w:rPr>
                <w:rFonts w:ascii="宋体" w:hAnsi="宋体" w:eastAsia="宋体" w:cs="宋体"/>
                <w:spacing w:val="-2"/>
                <w:sz w:val="24"/>
              </w:rPr>
              <w:t>桃小绿叶蝉</w:t>
            </w:r>
          </w:p>
        </w:tc>
        <w:tc>
          <w:tcPr>
            <w:tcW w:w="1080" w:type="dxa"/>
          </w:tcPr>
          <w:p>
            <w:pPr>
              <w:spacing w:before="220"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0"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473" w:type="dxa"/>
          </w:tcPr>
          <w:p>
            <w:pPr>
              <w:spacing w:before="221" w:line="180" w:lineRule="auto"/>
              <w:ind w:firstLine="579"/>
              <w:rPr>
                <w:rFonts w:ascii="宋体" w:hAnsi="宋体" w:eastAsia="宋体" w:cs="宋体"/>
                <w:sz w:val="24"/>
              </w:rPr>
            </w:pPr>
            <w:r>
              <w:rPr>
                <w:rFonts w:ascii="宋体" w:hAnsi="宋体" w:eastAsia="宋体" w:cs="宋体"/>
                <w:spacing w:val="-7"/>
                <w:sz w:val="24"/>
              </w:rPr>
              <w:t>181</w:t>
            </w:r>
          </w:p>
        </w:tc>
        <w:tc>
          <w:tcPr>
            <w:tcW w:w="5034" w:type="dxa"/>
          </w:tcPr>
          <w:p>
            <w:pPr>
              <w:spacing w:before="181" w:line="185" w:lineRule="auto"/>
              <w:ind w:firstLine="2168"/>
              <w:rPr>
                <w:rFonts w:ascii="宋体" w:hAnsi="宋体" w:eastAsia="宋体" w:cs="宋体"/>
                <w:sz w:val="24"/>
              </w:rPr>
            </w:pPr>
            <w:r>
              <w:rPr>
                <w:rFonts w:ascii="宋体" w:hAnsi="宋体" w:eastAsia="宋体" w:cs="宋体"/>
                <w:spacing w:val="-4"/>
                <w:sz w:val="24"/>
              </w:rPr>
              <w:t>小菜蛾</w:t>
            </w:r>
          </w:p>
        </w:tc>
        <w:tc>
          <w:tcPr>
            <w:tcW w:w="1080" w:type="dxa"/>
          </w:tcPr>
          <w:p>
            <w:pPr>
              <w:spacing w:before="221"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1" w:line="180" w:lineRule="auto"/>
              <w:ind w:firstLine="466"/>
              <w:rPr>
                <w:rFonts w:ascii="宋体" w:hAnsi="宋体" w:eastAsia="宋体" w:cs="宋体"/>
                <w:sz w:val="24"/>
              </w:rPr>
            </w:pPr>
            <w:r>
              <w:rPr>
                <w:rFonts w:ascii="宋体" w:hAnsi="宋体" w:eastAsia="宋体" w:cs="宋体"/>
                <w:spacing w:val="-3"/>
                <w:sz w:val="24"/>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73" w:type="dxa"/>
          </w:tcPr>
          <w:p>
            <w:pPr>
              <w:spacing w:before="221" w:line="180" w:lineRule="auto"/>
              <w:ind w:firstLine="579"/>
              <w:rPr>
                <w:rFonts w:ascii="宋体" w:hAnsi="宋体" w:eastAsia="宋体" w:cs="宋体"/>
                <w:sz w:val="24"/>
              </w:rPr>
            </w:pPr>
            <w:r>
              <w:rPr>
                <w:rFonts w:ascii="宋体" w:hAnsi="宋体" w:eastAsia="宋体" w:cs="宋体"/>
                <w:spacing w:val="-7"/>
                <w:sz w:val="24"/>
              </w:rPr>
              <w:t>182</w:t>
            </w:r>
          </w:p>
        </w:tc>
        <w:tc>
          <w:tcPr>
            <w:tcW w:w="5034" w:type="dxa"/>
          </w:tcPr>
          <w:p>
            <w:pPr>
              <w:spacing w:before="181" w:line="185" w:lineRule="auto"/>
              <w:ind w:firstLine="1625"/>
              <w:rPr>
                <w:rFonts w:ascii="宋体" w:hAnsi="宋体" w:eastAsia="宋体" w:cs="宋体"/>
                <w:sz w:val="24"/>
              </w:rPr>
            </w:pPr>
            <w:r>
              <w:rPr>
                <w:rFonts w:ascii="宋体" w:hAnsi="宋体" w:eastAsia="宋体" w:cs="宋体"/>
                <w:spacing w:val="-4"/>
                <w:sz w:val="24"/>
              </w:rPr>
              <w:t>蝴蝶类</w:t>
            </w:r>
            <w:r>
              <w:rPr>
                <w:rFonts w:ascii="宋体" w:hAnsi="宋体" w:eastAsia="宋体" w:cs="宋体"/>
                <w:spacing w:val="-47"/>
                <w:sz w:val="24"/>
              </w:rPr>
              <w:t xml:space="preserve"> </w:t>
            </w:r>
            <w:r>
              <w:rPr>
                <w:rFonts w:ascii="宋体" w:hAnsi="宋体" w:eastAsia="宋体" w:cs="宋体"/>
                <w:spacing w:val="-4"/>
                <w:sz w:val="24"/>
              </w:rPr>
              <w:t>20</w:t>
            </w:r>
            <w:r>
              <w:rPr>
                <w:rFonts w:ascii="宋体" w:hAnsi="宋体" w:eastAsia="宋体" w:cs="宋体"/>
                <w:spacing w:val="-53"/>
                <w:sz w:val="24"/>
              </w:rPr>
              <w:t xml:space="preserve"> </w:t>
            </w:r>
            <w:r>
              <w:rPr>
                <w:rFonts w:ascii="宋体" w:hAnsi="宋体" w:eastAsia="宋体" w:cs="宋体"/>
                <w:spacing w:val="-4"/>
                <w:sz w:val="24"/>
              </w:rPr>
              <w:t>种标本</w:t>
            </w:r>
          </w:p>
        </w:tc>
        <w:tc>
          <w:tcPr>
            <w:tcW w:w="1080" w:type="dxa"/>
          </w:tcPr>
          <w:p>
            <w:pPr>
              <w:spacing w:before="221" w:line="180" w:lineRule="auto"/>
              <w:ind w:firstLine="491"/>
              <w:rPr>
                <w:rFonts w:ascii="宋体" w:hAnsi="宋体" w:eastAsia="宋体" w:cs="宋体"/>
                <w:sz w:val="24"/>
              </w:rPr>
            </w:pPr>
            <w:r>
              <w:rPr>
                <w:rFonts w:ascii="宋体" w:hAnsi="宋体" w:eastAsia="宋体" w:cs="宋体"/>
                <w:sz w:val="24"/>
              </w:rPr>
              <w:t>2</w:t>
            </w:r>
          </w:p>
        </w:tc>
        <w:tc>
          <w:tcPr>
            <w:tcW w:w="1156" w:type="dxa"/>
          </w:tcPr>
          <w:p>
            <w:pPr>
              <w:spacing w:before="221" w:line="180" w:lineRule="auto"/>
              <w:ind w:firstLine="413"/>
              <w:rPr>
                <w:rFonts w:ascii="宋体" w:hAnsi="宋体" w:eastAsia="宋体" w:cs="宋体"/>
                <w:sz w:val="24"/>
              </w:rPr>
            </w:pPr>
            <w:r>
              <w:rPr>
                <w:rFonts w:ascii="宋体" w:hAnsi="宋体" w:eastAsia="宋体" w:cs="宋体"/>
                <w:spacing w:val="-4"/>
                <w:sz w:val="24"/>
              </w:rPr>
              <w:t>760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473" w:type="dxa"/>
          </w:tcPr>
          <w:p>
            <w:pPr>
              <w:spacing w:before="221" w:line="180" w:lineRule="auto"/>
              <w:ind w:firstLine="579"/>
              <w:rPr>
                <w:rFonts w:ascii="宋体" w:hAnsi="宋体" w:eastAsia="宋体" w:cs="宋体"/>
                <w:sz w:val="24"/>
              </w:rPr>
            </w:pPr>
            <w:r>
              <w:rPr>
                <w:rFonts w:ascii="宋体" w:hAnsi="宋体" w:eastAsia="宋体" w:cs="宋体"/>
                <w:spacing w:val="-7"/>
                <w:sz w:val="24"/>
              </w:rPr>
              <w:t>183</w:t>
            </w:r>
          </w:p>
        </w:tc>
        <w:tc>
          <w:tcPr>
            <w:tcW w:w="5034" w:type="dxa"/>
          </w:tcPr>
          <w:p>
            <w:pPr>
              <w:spacing w:before="181" w:line="185" w:lineRule="auto"/>
              <w:ind w:firstLine="1744"/>
              <w:rPr>
                <w:rFonts w:ascii="宋体" w:hAnsi="宋体" w:eastAsia="宋体" w:cs="宋体"/>
                <w:sz w:val="24"/>
              </w:rPr>
            </w:pPr>
            <w:r>
              <w:rPr>
                <w:rFonts w:ascii="宋体" w:hAnsi="宋体" w:eastAsia="宋体" w:cs="宋体"/>
                <w:spacing w:val="-4"/>
                <w:sz w:val="24"/>
              </w:rPr>
              <w:t>蛾类</w:t>
            </w:r>
            <w:r>
              <w:rPr>
                <w:rFonts w:ascii="宋体" w:hAnsi="宋体" w:eastAsia="宋体" w:cs="宋体"/>
                <w:spacing w:val="-50"/>
                <w:sz w:val="24"/>
              </w:rPr>
              <w:t xml:space="preserve"> </w:t>
            </w:r>
            <w:r>
              <w:rPr>
                <w:rFonts w:ascii="宋体" w:hAnsi="宋体" w:eastAsia="宋体" w:cs="宋体"/>
                <w:spacing w:val="-4"/>
                <w:sz w:val="24"/>
              </w:rPr>
              <w:t>20</w:t>
            </w:r>
            <w:r>
              <w:rPr>
                <w:rFonts w:ascii="宋体" w:hAnsi="宋体" w:eastAsia="宋体" w:cs="宋体"/>
                <w:spacing w:val="-53"/>
                <w:sz w:val="24"/>
              </w:rPr>
              <w:t xml:space="preserve"> </w:t>
            </w:r>
            <w:r>
              <w:rPr>
                <w:rFonts w:ascii="宋体" w:hAnsi="宋体" w:eastAsia="宋体" w:cs="宋体"/>
                <w:spacing w:val="-4"/>
                <w:sz w:val="24"/>
              </w:rPr>
              <w:t>种标本</w:t>
            </w:r>
          </w:p>
        </w:tc>
        <w:tc>
          <w:tcPr>
            <w:tcW w:w="1080" w:type="dxa"/>
          </w:tcPr>
          <w:p>
            <w:pPr>
              <w:spacing w:before="221" w:line="180" w:lineRule="auto"/>
              <w:ind w:firstLine="506"/>
              <w:rPr>
                <w:rFonts w:ascii="宋体" w:hAnsi="宋体" w:eastAsia="宋体" w:cs="宋体"/>
                <w:sz w:val="24"/>
              </w:rPr>
            </w:pPr>
            <w:r>
              <w:rPr>
                <w:rFonts w:ascii="宋体" w:hAnsi="宋体" w:eastAsia="宋体" w:cs="宋体"/>
                <w:sz w:val="24"/>
              </w:rPr>
              <w:t>1</w:t>
            </w:r>
          </w:p>
        </w:tc>
        <w:tc>
          <w:tcPr>
            <w:tcW w:w="1156" w:type="dxa"/>
          </w:tcPr>
          <w:p>
            <w:pPr>
              <w:spacing w:before="221" w:line="180" w:lineRule="auto"/>
              <w:ind w:firstLine="406"/>
              <w:rPr>
                <w:rFonts w:ascii="宋体" w:hAnsi="宋体" w:eastAsia="宋体" w:cs="宋体"/>
                <w:sz w:val="24"/>
              </w:rPr>
            </w:pPr>
            <w:r>
              <w:rPr>
                <w:rFonts w:ascii="宋体" w:hAnsi="宋体" w:eastAsia="宋体" w:cs="宋体"/>
                <w:spacing w:val="-2"/>
                <w:sz w:val="24"/>
              </w:rPr>
              <w:t>400</w:t>
            </w:r>
          </w:p>
        </w:tc>
      </w:tr>
    </w:tbl>
    <w:p>
      <w:pPr>
        <w:spacing w:line="400" w:lineRule="exact"/>
        <w:rPr>
          <w:rFonts w:asciiTheme="minorEastAsia" w:hAnsiTheme="minorEastAsia" w:cstheme="minorEastAsia"/>
          <w:sz w:val="24"/>
        </w:rPr>
      </w:pPr>
    </w:p>
    <w:p>
      <w:pPr>
        <w:spacing w:line="400" w:lineRule="exact"/>
        <w:outlineLvl w:val="1"/>
        <w:rPr>
          <w:rFonts w:asciiTheme="minorEastAsia" w:hAnsiTheme="minorEastAsia" w:cstheme="minorEastAsia"/>
          <w:b/>
          <w:bCs/>
          <w:sz w:val="24"/>
        </w:rPr>
      </w:pPr>
      <w:bookmarkStart w:id="18" w:name="_Toc103093933"/>
      <w:r>
        <w:rPr>
          <w:rFonts w:hint="eastAsia" w:asciiTheme="minorEastAsia" w:hAnsiTheme="minorEastAsia" w:cstheme="minorEastAsia"/>
          <w:b/>
          <w:bCs/>
          <w:sz w:val="24"/>
        </w:rPr>
        <w:t>（二）常规实训基地</w:t>
      </w:r>
      <w:bookmarkEnd w:id="18"/>
    </w:p>
    <w:p>
      <w:pPr>
        <w:spacing w:line="400" w:lineRule="exact"/>
        <w:rPr>
          <w:rFonts w:asciiTheme="minorEastAsia" w:hAnsiTheme="minorEastAsia" w:cstheme="minorEastAsia"/>
          <w:sz w:val="24"/>
        </w:rPr>
      </w:pPr>
      <w:r>
        <w:rPr>
          <w:rFonts w:hint="eastAsia" w:asciiTheme="minorEastAsia" w:hAnsiTheme="minorEastAsia" w:cstheme="minorEastAsia"/>
          <w:sz w:val="24"/>
        </w:rPr>
        <w:t>1</w:t>
      </w:r>
      <w:r>
        <w:rPr>
          <w:rFonts w:hint="eastAsia" w:asciiTheme="minorEastAsia" w:hAnsiTheme="minorEastAsia" w:cstheme="minorEastAsia"/>
          <w:b/>
          <w:bCs/>
          <w:sz w:val="24"/>
        </w:rPr>
        <w:t>.校园绿植区</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面积1公顷以上，植物200种以上，完成植物识别、农作物种类和品种展示等实训项目。</w:t>
      </w:r>
    </w:p>
    <w:p>
      <w:pPr>
        <w:numPr>
          <w:ilvl w:val="0"/>
          <w:numId w:val="5"/>
        </w:numPr>
        <w:spacing w:line="400" w:lineRule="exact"/>
        <w:rPr>
          <w:rFonts w:asciiTheme="minorEastAsia" w:hAnsiTheme="minorEastAsia" w:cstheme="minorEastAsia"/>
          <w:b/>
          <w:bCs/>
          <w:sz w:val="24"/>
        </w:rPr>
      </w:pPr>
      <w:r>
        <w:rPr>
          <w:rFonts w:hint="eastAsia" w:asciiTheme="minorEastAsia" w:hAnsiTheme="minorEastAsia" w:cstheme="minorEastAsia"/>
          <w:b/>
          <w:bCs/>
          <w:sz w:val="24"/>
        </w:rPr>
        <w:t>多种类种植实训基地</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面积9192㎡，种植常见果树、蔬菜20余种，学生亲自参与前期的整土、施肥及开沟、撒种、覆土、浇水；中期的观察、打顶、上架及喷洒农药、追肥；后期的植物病虫害防治、采摘及清理植物残体、越冬整土、浇水等工作。整个工作全由学生完成，老师指导学生操作，邀请农业技术员或特派员现场授课并指导操作，提高了学生的动手能力，并感受劳动的乐趣。</w:t>
      </w:r>
    </w:p>
    <w:p>
      <w:pPr>
        <w:spacing w:line="400" w:lineRule="exact"/>
        <w:outlineLvl w:val="1"/>
        <w:rPr>
          <w:rFonts w:asciiTheme="minorEastAsia" w:hAnsiTheme="minorEastAsia" w:cstheme="minorEastAsia"/>
          <w:sz w:val="24"/>
        </w:rPr>
      </w:pPr>
      <w:bookmarkStart w:id="19" w:name="_Toc103093934"/>
      <w:r>
        <w:rPr>
          <w:rFonts w:hint="eastAsia" w:asciiTheme="minorEastAsia" w:hAnsiTheme="minorEastAsia" w:cstheme="minorEastAsia"/>
          <w:b/>
          <w:bCs/>
          <w:sz w:val="24"/>
        </w:rPr>
        <w:t>（三）大型实训基地</w:t>
      </w:r>
      <w:bookmarkEnd w:id="19"/>
      <w:r>
        <w:rPr>
          <w:rFonts w:hint="eastAsia" w:asciiTheme="minorEastAsia" w:hAnsiTheme="minorEastAsia" w:cstheme="minorEastAsia"/>
          <w:b/>
          <w:bCs/>
          <w:sz w:val="24"/>
        </w:rPr>
        <w:t xml:space="preserve"> </w:t>
      </w:r>
      <w:r>
        <w:rPr>
          <w:rFonts w:hint="eastAsia" w:asciiTheme="minorEastAsia" w:hAnsiTheme="minorEastAsia" w:cstheme="minorEastAsia"/>
          <w:sz w:val="24"/>
        </w:rPr>
        <w:t xml:space="preserve"> </w:t>
      </w:r>
    </w:p>
    <w:p>
      <w:pPr>
        <w:spacing w:line="400" w:lineRule="exact"/>
        <w:ind w:firstLine="480" w:firstLineChars="200"/>
        <w:jc w:val="left"/>
        <w:rPr>
          <w:rFonts w:asciiTheme="minorEastAsia" w:hAnsiTheme="minorEastAsia" w:cstheme="minorEastAsia"/>
          <w:sz w:val="24"/>
        </w:rPr>
      </w:pPr>
      <w:r>
        <w:rPr>
          <w:rFonts w:hint="eastAsia" w:asciiTheme="minorEastAsia" w:hAnsiTheme="minorEastAsia" w:cstheme="minorEastAsia"/>
          <w:sz w:val="24"/>
        </w:rPr>
        <w:t>50亩的大型实训基地，用来种植玉米和土豆，基地建设水平与产业发展水平相适应，有拖拉机、整地机、中耕播种机、施药机、收获机等现代化机械设备，满足生产与学生实践能力培养需求。基地运行以生产性实训项目为载体，按企业经营模式运作，科研、教学和生产一体化，专业教学和生产任务共同完成。</w:t>
      </w:r>
    </w:p>
    <w:p>
      <w:pPr>
        <w:spacing w:line="400" w:lineRule="exact"/>
        <w:jc w:val="left"/>
        <w:rPr>
          <w:rFonts w:asciiTheme="minorEastAsia" w:hAnsiTheme="minorEastAsia" w:cstheme="minorEastAsia"/>
          <w:sz w:val="24"/>
        </w:rPr>
      </w:pPr>
    </w:p>
    <w:p>
      <w:pPr>
        <w:spacing w:line="400" w:lineRule="exact"/>
        <w:jc w:val="left"/>
        <w:rPr>
          <w:rFonts w:asciiTheme="minorEastAsia" w:hAnsiTheme="minorEastAsia" w:cstheme="minorEastAsia"/>
          <w:sz w:val="24"/>
        </w:rPr>
      </w:pPr>
    </w:p>
    <w:p>
      <w:pPr>
        <w:spacing w:line="400" w:lineRule="exact"/>
        <w:outlineLvl w:val="1"/>
        <w:rPr>
          <w:rFonts w:asciiTheme="minorEastAsia" w:hAnsiTheme="minorEastAsia" w:cstheme="minorEastAsia"/>
          <w:b/>
          <w:bCs/>
          <w:sz w:val="24"/>
        </w:rPr>
      </w:pPr>
      <w:bookmarkStart w:id="20" w:name="_Toc103093935"/>
      <w:r>
        <w:rPr>
          <w:rFonts w:hint="eastAsia" w:asciiTheme="minorEastAsia" w:hAnsiTheme="minorEastAsia" w:cstheme="minorEastAsia"/>
          <w:b/>
          <w:bCs/>
          <w:sz w:val="24"/>
        </w:rPr>
        <w:t>（三）教学资源</w:t>
      </w:r>
      <w:bookmarkEnd w:id="20"/>
    </w:p>
    <w:p>
      <w:pPr>
        <w:spacing w:line="400" w:lineRule="exact"/>
        <w:jc w:val="left"/>
        <w:rPr>
          <w:rFonts w:asciiTheme="minorEastAsia" w:hAnsiTheme="minorEastAsia" w:cstheme="minorEastAsia"/>
          <w:bCs/>
          <w:sz w:val="24"/>
        </w:rPr>
      </w:pPr>
      <w:r>
        <w:rPr>
          <w:rFonts w:hint="eastAsia" w:asciiTheme="minorEastAsia" w:hAnsiTheme="minorEastAsia" w:cstheme="minorEastAsia"/>
          <w:sz w:val="24"/>
        </w:rPr>
        <w:t>教学资源主要包括能够满足学生专业学习、教师专业教学研究和教学实施所需的教材、图书文献及数字教</w:t>
      </w:r>
      <w:r>
        <w:rPr>
          <w:rFonts w:hint="eastAsia" w:asciiTheme="minorEastAsia" w:hAnsiTheme="minorEastAsia" w:cstheme="minorEastAsia"/>
          <w:bCs/>
          <w:sz w:val="24"/>
        </w:rPr>
        <w:t>学资源等。</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1.教材选用基本要求</w:t>
      </w:r>
    </w:p>
    <w:p>
      <w:pPr>
        <w:spacing w:line="400" w:lineRule="exact"/>
        <w:ind w:firstLine="480" w:firstLineChars="200"/>
        <w:jc w:val="left"/>
        <w:rPr>
          <w:rFonts w:asciiTheme="minorEastAsia" w:hAnsiTheme="minorEastAsia" w:cstheme="minorEastAsia"/>
          <w:bCs/>
          <w:sz w:val="24"/>
        </w:rPr>
      </w:pPr>
      <w:r>
        <w:rPr>
          <w:rFonts w:hint="eastAsia" w:asciiTheme="minorEastAsia" w:hAnsiTheme="minorEastAsia" w:cstheme="minorEastAsia"/>
          <w:sz w:val="24"/>
        </w:rPr>
        <w:t>按照国家规定选用优质教材，禁止不合格的教材进人课堂。学校应建立专业教师、行业专家和教研人员等参与的教材选用机构，完善教材选用制度，经过规范程序择优选用教材。</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2.图书文献配备基本要求</w:t>
      </w:r>
    </w:p>
    <w:p>
      <w:pPr>
        <w:spacing w:line="400" w:lineRule="exact"/>
        <w:ind w:firstLine="480" w:firstLineChars="200"/>
        <w:jc w:val="left"/>
        <w:rPr>
          <w:rFonts w:asciiTheme="minorEastAsia" w:hAnsiTheme="minorEastAsia" w:cstheme="minorEastAsia"/>
          <w:sz w:val="24"/>
        </w:rPr>
      </w:pPr>
      <w:r>
        <w:rPr>
          <w:rFonts w:hint="eastAsia" w:asciiTheme="minorEastAsia" w:hAnsiTheme="minorEastAsia" w:cstheme="minorEastAsia"/>
          <w:sz w:val="24"/>
        </w:rPr>
        <w:t>图书文献配备能满足人才培养、专业建设、教科研等工作的需要，方便师生查询、借阅。专业类图书文献主要包括：涉农行业政策法规资料，有关职业标准，有关种子生产、检验、加工的技术、标准、方法、操作规范以及营销案例类图书等。</w:t>
      </w:r>
    </w:p>
    <w:p>
      <w:pPr>
        <w:spacing w:line="400" w:lineRule="exact"/>
        <w:jc w:val="left"/>
        <w:rPr>
          <w:rFonts w:asciiTheme="minorEastAsia" w:hAnsiTheme="minorEastAsia" w:cstheme="minorEastAsia"/>
          <w:b/>
          <w:bCs/>
          <w:sz w:val="24"/>
        </w:rPr>
      </w:pPr>
      <w:r>
        <w:rPr>
          <w:rFonts w:hint="eastAsia" w:asciiTheme="minorEastAsia" w:hAnsiTheme="minorEastAsia" w:cstheme="minorEastAsia"/>
          <w:b/>
          <w:bCs/>
          <w:sz w:val="24"/>
        </w:rPr>
        <w:t>3.数字教学资源配置基本要求</w:t>
      </w:r>
    </w:p>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建设、配备与本专业有关的音视频素材、教学课件、数字化教学案例库、虚拟仿真软件、数字教材等专业教学资源库，应种类丰富、形式多样、使用便捷、动态更新，能满足教学要求。</w:t>
      </w:r>
    </w:p>
    <w:p>
      <w:pPr>
        <w:spacing w:line="400" w:lineRule="exact"/>
        <w:jc w:val="left"/>
        <w:rPr>
          <w:rFonts w:asciiTheme="minorEastAsia" w:hAnsiTheme="minorEastAsia" w:cstheme="minorEastAsia"/>
          <w:sz w:val="24"/>
        </w:rPr>
      </w:pPr>
    </w:p>
    <w:p>
      <w:pPr>
        <w:spacing w:line="400" w:lineRule="exact"/>
        <w:outlineLvl w:val="1"/>
        <w:rPr>
          <w:rFonts w:asciiTheme="minorEastAsia" w:hAnsiTheme="minorEastAsia" w:cstheme="minorEastAsia"/>
          <w:b/>
          <w:bCs/>
          <w:sz w:val="24"/>
        </w:rPr>
      </w:pPr>
      <w:bookmarkStart w:id="21" w:name="_Toc103093936"/>
      <w:r>
        <w:rPr>
          <w:rFonts w:hint="eastAsia" w:asciiTheme="minorEastAsia" w:hAnsiTheme="minorEastAsia" w:cstheme="minorEastAsia"/>
          <w:b/>
          <w:bCs/>
          <w:sz w:val="24"/>
        </w:rPr>
        <w:t>（四）教学方法</w:t>
      </w:r>
      <w:bookmarkEnd w:id="21"/>
    </w:p>
    <w:p>
      <w:pPr>
        <w:spacing w:line="400" w:lineRule="exact"/>
        <w:ind w:firstLine="480" w:firstLineChars="200"/>
        <w:jc w:val="left"/>
        <w:rPr>
          <w:rFonts w:asciiTheme="minorEastAsia" w:hAnsiTheme="minorEastAsia" w:cstheme="minorEastAsia"/>
          <w:sz w:val="24"/>
        </w:rPr>
      </w:pPr>
      <w:r>
        <w:rPr>
          <w:rFonts w:hint="eastAsia" w:asciiTheme="minorEastAsia" w:hAnsiTheme="minorEastAsia" w:cstheme="minorEastAsia"/>
          <w:sz w:val="24"/>
        </w:rPr>
        <w:t>在课程教学中，要以学生为中心，充分发挥学生的主体作用和教师的主导作用。对于理论性较强的专业基础课，可以采用班级教学和小组教学的组织形式，充分利用多媒体教学手段，选用小组讨论法、案例教学法、讲授法、实验法等教学方法，使学生掌握必须够用的基础知识和基本理论，培养学生分析问题和解决问题的能力。对于操作性强的专业技术课，应以分组教学为主要形式，设置职业化教学情境，采用案例教学法、模拟教学法及任务驱动、项目引领等行动导向的教学方法，使理论与实践紧密结合，培养学生的专业技能。教学实训、生产性实训和顶岗实习是学生运用本专业知识和技能，集中解决生产实际问题的综合性、系统性训练。根据作物生产技术专业特点，可采用项目（任务）训练模式，使学生掌握专业核心能力和关键能力，增强岗位适应性，为进入企业就业打好基础。</w:t>
      </w:r>
    </w:p>
    <w:p>
      <w:pPr>
        <w:spacing w:line="400" w:lineRule="exact"/>
        <w:ind w:firstLine="480" w:firstLineChars="200"/>
        <w:jc w:val="left"/>
        <w:rPr>
          <w:rFonts w:asciiTheme="minorEastAsia" w:hAnsiTheme="minorEastAsia" w:cstheme="minorEastAsia"/>
          <w:sz w:val="24"/>
        </w:rPr>
      </w:pPr>
    </w:p>
    <w:p>
      <w:pPr>
        <w:spacing w:line="400" w:lineRule="exact"/>
        <w:outlineLvl w:val="1"/>
        <w:rPr>
          <w:rFonts w:asciiTheme="minorEastAsia" w:hAnsiTheme="minorEastAsia" w:cstheme="minorEastAsia"/>
          <w:b/>
          <w:bCs/>
          <w:sz w:val="24"/>
        </w:rPr>
      </w:pPr>
      <w:bookmarkStart w:id="22" w:name="_Toc103093937"/>
      <w:r>
        <w:rPr>
          <w:rFonts w:hint="eastAsia" w:asciiTheme="minorEastAsia" w:hAnsiTheme="minorEastAsia" w:cstheme="minorEastAsia"/>
          <w:b/>
          <w:bCs/>
          <w:sz w:val="24"/>
        </w:rPr>
        <w:t>（五）学习评价</w:t>
      </w:r>
      <w:bookmarkEnd w:id="22"/>
    </w:p>
    <w:p>
      <w:pPr>
        <w:spacing w:line="400" w:lineRule="exact"/>
        <w:ind w:firstLine="480" w:firstLineChars="200"/>
        <w:jc w:val="left"/>
        <w:rPr>
          <w:rFonts w:asciiTheme="minorEastAsia" w:hAnsiTheme="minorEastAsia" w:cstheme="minorEastAsia"/>
          <w:sz w:val="24"/>
        </w:rPr>
      </w:pPr>
      <w:r>
        <w:rPr>
          <w:rFonts w:hint="eastAsia" w:asciiTheme="minorEastAsia" w:hAnsiTheme="minorEastAsia" w:cstheme="minorEastAsia"/>
          <w:sz w:val="24"/>
        </w:rPr>
        <w:t>由学校、学生、用人单位三方共同实施教学评价，评价内容包括学生专业综合实践能力、“双证”的获取率和毕业生及就业质量，专兼职教师教学质量，逐步形成校企合作、工学结合人才培养模式下多元化教学质量评价标准体系。</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1.课堂教学效果评价方式</w:t>
      </w:r>
    </w:p>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采取灵活多样的评价方式，主要包括笔试、作业、课堂提问、课堂出勤、实践操作考核以及参加各类专业技能竞赛的成绩等。</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2.实训实习效果评价方式</w:t>
      </w:r>
    </w:p>
    <w:p>
      <w:pPr>
        <w:spacing w:line="400" w:lineRule="exact"/>
        <w:jc w:val="left"/>
        <w:rPr>
          <w:rFonts w:asciiTheme="minorEastAsia" w:hAnsiTheme="minorEastAsia" w:cstheme="minorEastAsia"/>
          <w:b/>
          <w:bCs/>
          <w:sz w:val="24"/>
        </w:rPr>
      </w:pPr>
      <w:r>
        <w:rPr>
          <w:rFonts w:hint="eastAsia" w:asciiTheme="minorEastAsia" w:hAnsiTheme="minorEastAsia" w:cstheme="minorEastAsia"/>
          <w:b/>
          <w:bCs/>
          <w:sz w:val="24"/>
        </w:rPr>
        <w:t>（1）实训实习评价</w:t>
      </w:r>
    </w:p>
    <w:p>
      <w:pPr>
        <w:spacing w:line="400" w:lineRule="exact"/>
        <w:rPr>
          <w:rFonts w:asciiTheme="minorEastAsia" w:hAnsiTheme="minorEastAsia" w:cstheme="minorEastAsia"/>
          <w:sz w:val="24"/>
        </w:rPr>
      </w:pPr>
      <w:r>
        <w:rPr>
          <w:rFonts w:hint="eastAsia" w:asciiTheme="minorEastAsia" w:hAnsiTheme="minorEastAsia" w:cstheme="minorEastAsia"/>
          <w:sz w:val="24"/>
        </w:rPr>
        <w:t>采用实习报告与实践操作水平相结合等形式，如实反映学生对各项实训实习项目的技术水平。</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（2）顶岗实习评价</w:t>
      </w:r>
    </w:p>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顶岗实习考核方面包括实习日志、实习报告、实习单位综合评价鉴定等多层次、多方面的评价方式。</w:t>
      </w:r>
    </w:p>
    <w:p>
      <w:pPr>
        <w:spacing w:line="400" w:lineRule="exact"/>
        <w:jc w:val="left"/>
        <w:rPr>
          <w:rFonts w:asciiTheme="minorEastAsia" w:hAnsiTheme="minorEastAsia" w:cstheme="minorEastAsia"/>
          <w:sz w:val="24"/>
        </w:rPr>
      </w:pPr>
    </w:p>
    <w:p>
      <w:pPr>
        <w:spacing w:line="400" w:lineRule="exact"/>
        <w:outlineLvl w:val="1"/>
        <w:rPr>
          <w:rFonts w:asciiTheme="minorEastAsia" w:hAnsiTheme="minorEastAsia" w:cstheme="minorEastAsia"/>
          <w:b/>
          <w:bCs/>
          <w:sz w:val="24"/>
        </w:rPr>
      </w:pPr>
      <w:bookmarkStart w:id="23" w:name="_Toc103093938"/>
      <w:r>
        <w:rPr>
          <w:rFonts w:hint="eastAsia" w:asciiTheme="minorEastAsia" w:hAnsiTheme="minorEastAsia" w:cstheme="minorEastAsia"/>
          <w:b/>
          <w:bCs/>
          <w:sz w:val="24"/>
        </w:rPr>
        <w:t>（六）质量管理</w:t>
      </w:r>
      <w:bookmarkEnd w:id="23"/>
    </w:p>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建立健全校院（系）两级的质量保障体系，以保障和提高教学质量为目标，运用系统方法，依靠必须的组织结构，统筹考虑影响教学质量，的各主要因素结合教学诊断和改进，质量年报等职业院校自主保证人才培养质量的工作，统筹管理学校各部门，各环节的教学质量管理活动，形成任务，职责，权限明确，相互协调，相互促进的质量管理有机整体。</w:t>
      </w:r>
    </w:p>
    <w:p>
      <w:pPr>
        <w:numPr>
          <w:ilvl w:val="0"/>
          <w:numId w:val="6"/>
        </w:numPr>
        <w:spacing w:line="400" w:lineRule="exact"/>
        <w:jc w:val="left"/>
        <w:outlineLvl w:val="0"/>
        <w:rPr>
          <w:rFonts w:asciiTheme="minorEastAsia" w:hAnsiTheme="minorEastAsia" w:cstheme="minorEastAsia"/>
          <w:b/>
          <w:bCs/>
          <w:sz w:val="24"/>
        </w:rPr>
      </w:pPr>
      <w:bookmarkStart w:id="24" w:name="_Toc103093939"/>
      <w:r>
        <w:rPr>
          <w:rFonts w:hint="eastAsia" w:asciiTheme="minorEastAsia" w:hAnsiTheme="minorEastAsia" w:cstheme="minorEastAsia"/>
          <w:b/>
          <w:bCs/>
          <w:sz w:val="24"/>
        </w:rPr>
        <w:t>毕业要求</w:t>
      </w:r>
      <w:bookmarkEnd w:id="24"/>
    </w:p>
    <w:p>
      <w:pPr>
        <w:spacing w:line="400" w:lineRule="exact"/>
        <w:jc w:val="left"/>
        <w:rPr>
          <w:rFonts w:ascii="宋体" w:hAnsi="宋体" w:cs="宋体"/>
          <w:sz w:val="24"/>
        </w:rPr>
      </w:pPr>
      <w:r>
        <w:rPr>
          <w:rFonts w:hint="eastAsia" w:ascii="宋体" w:hAnsi="宋体" w:cs="宋体"/>
          <w:sz w:val="24"/>
        </w:rPr>
        <w:t>1、学分要求：修完规定的所有课程，（含实践教学环节），成绩合格，达142学分，其中技能训练，毕业设计与答辩、顶岗实习及社会实践环节等的必修学分，不能用其他学分替代，在总学分中，公共基础课程不低于25%，综合素质拓展类选修课学分不低于10%。</w:t>
      </w:r>
    </w:p>
    <w:p>
      <w:pPr>
        <w:spacing w:line="400" w:lineRule="exact"/>
        <w:jc w:val="left"/>
        <w:rPr>
          <w:rFonts w:ascii="宋体" w:hAnsi="宋体" w:cs="宋体"/>
          <w:sz w:val="24"/>
        </w:rPr>
      </w:pPr>
      <w:r>
        <w:rPr>
          <w:rFonts w:hint="eastAsia" w:ascii="宋体" w:hAnsi="宋体" w:cs="宋体"/>
          <w:sz w:val="24"/>
        </w:rPr>
        <w:t>2、学生综合素质测评:通过体育达标，心里健康测试。积极参加政府、学校、社会组织的各级各类专业技能、素质能力拓展等各级各类竞赛活动，按照学校制定的学生综合素质测评办法进行量化测评，测评成绩（德育学分）在100分以上。</w:t>
      </w:r>
    </w:p>
    <w:p>
      <w:pPr>
        <w:spacing w:line="400" w:lineRule="exact"/>
        <w:jc w:val="left"/>
        <w:rPr>
          <w:rFonts w:ascii="宋体" w:hAnsi="宋体" w:cs="宋体"/>
          <w:sz w:val="24"/>
        </w:rPr>
      </w:pPr>
      <w:r>
        <w:rPr>
          <w:rFonts w:hint="eastAsia" w:ascii="宋体" w:hAnsi="宋体" w:cs="宋体"/>
          <w:sz w:val="24"/>
        </w:rPr>
        <w:t>3、按专业标准要求完成顶岗实习，实习时间不少于六个月，实习成绩在合格以上。利用寒暑假主动参加社会实践项目。累计实践时间不少于两个月，且取得组织单位的书面证明。</w:t>
      </w:r>
    </w:p>
    <w:p>
      <w:pPr>
        <w:spacing w:line="400" w:lineRule="exact"/>
        <w:jc w:val="left"/>
        <w:rPr>
          <w:rFonts w:ascii="宋体" w:hAnsi="宋体" w:cs="宋体"/>
          <w:sz w:val="24"/>
        </w:rPr>
      </w:pPr>
      <w:r>
        <w:rPr>
          <w:rFonts w:hint="eastAsia" w:ascii="宋体" w:hAnsi="宋体" w:cs="宋体"/>
          <w:sz w:val="24"/>
        </w:rPr>
        <w:t>4、取得一个或以上与本科专业相关的技术资格证书（如农艺工4级）或1+X证书。</w:t>
      </w:r>
    </w:p>
    <w:p>
      <w:pPr>
        <w:spacing w:line="400" w:lineRule="exact"/>
        <w:jc w:val="left"/>
        <w:rPr>
          <w:rFonts w:ascii="宋体" w:hAnsi="宋体" w:cs="宋体"/>
          <w:sz w:val="24"/>
        </w:rPr>
      </w:pPr>
      <w:r>
        <w:rPr>
          <w:rFonts w:hint="eastAsia" w:ascii="宋体" w:hAnsi="宋体" w:cs="宋体"/>
          <w:sz w:val="24"/>
        </w:rPr>
        <w:t>5、符合学校学生学籍管理规定中的相关要求。</w:t>
      </w:r>
    </w:p>
    <w:p>
      <w:pPr>
        <w:spacing w:line="400" w:lineRule="exact"/>
        <w:jc w:val="left"/>
        <w:rPr>
          <w:rFonts w:ascii="宋体" w:hAnsi="宋体" w:cs="宋体"/>
          <w:sz w:val="24"/>
        </w:rPr>
      </w:pPr>
    </w:p>
    <w:p>
      <w:pPr>
        <w:spacing w:line="400" w:lineRule="exact"/>
        <w:jc w:val="left"/>
        <w:rPr>
          <w:rFonts w:ascii="宋体" w:hAnsi="宋体" w:cs="宋体"/>
          <w:sz w:val="24"/>
        </w:rPr>
      </w:pPr>
    </w:p>
    <w:p>
      <w:pPr>
        <w:spacing w:line="400" w:lineRule="exact"/>
        <w:jc w:val="left"/>
        <w:rPr>
          <w:rFonts w:ascii="宋体" w:hAnsi="宋体" w:cs="宋体"/>
          <w:sz w:val="24"/>
        </w:rPr>
      </w:pPr>
    </w:p>
    <w:p>
      <w:pPr>
        <w:spacing w:line="400" w:lineRule="exact"/>
        <w:jc w:val="left"/>
        <w:rPr>
          <w:rFonts w:ascii="宋体" w:hAnsi="宋体" w:cs="宋体"/>
          <w:sz w:val="24"/>
        </w:rPr>
      </w:pPr>
    </w:p>
    <w:p>
      <w:pPr>
        <w:spacing w:line="400" w:lineRule="exact"/>
        <w:jc w:val="left"/>
        <w:rPr>
          <w:rFonts w:ascii="宋体" w:hAnsi="宋体" w:cs="宋体"/>
          <w:sz w:val="24"/>
        </w:rPr>
      </w:pPr>
    </w:p>
    <w:p>
      <w:pPr>
        <w:spacing w:line="400" w:lineRule="exact"/>
        <w:jc w:val="left"/>
        <w:rPr>
          <w:rFonts w:ascii="宋体" w:hAnsi="宋体" w:cs="宋体"/>
          <w:sz w:val="24"/>
        </w:rPr>
      </w:pPr>
    </w:p>
    <w:p>
      <w:pPr>
        <w:spacing w:line="400" w:lineRule="exact"/>
        <w:jc w:val="left"/>
        <w:rPr>
          <w:rFonts w:ascii="宋体" w:hAnsi="宋体" w:cs="宋体"/>
          <w:sz w:val="24"/>
        </w:rPr>
      </w:pPr>
    </w:p>
    <w:p>
      <w:pPr>
        <w:spacing w:line="400" w:lineRule="exact"/>
        <w:jc w:val="left"/>
        <w:rPr>
          <w:rFonts w:ascii="宋体" w:hAnsi="宋体" w:cs="宋体"/>
          <w:sz w:val="24"/>
        </w:rPr>
      </w:pPr>
    </w:p>
    <w:p>
      <w:pPr>
        <w:spacing w:line="400" w:lineRule="exact"/>
        <w:jc w:val="left"/>
        <w:rPr>
          <w:rFonts w:ascii="宋体" w:hAnsi="宋体" w:cs="宋体"/>
          <w:sz w:val="24"/>
        </w:rPr>
      </w:pPr>
      <w:r>
        <w:rPr>
          <w:rFonts w:hint="eastAsia" w:ascii="宋体" w:hAnsi="宋体" w:cs="宋体"/>
          <w:sz w:val="24"/>
        </w:rPr>
        <w:drawing>
          <wp:anchor distT="0" distB="0" distL="114300" distR="114300" simplePos="0" relativeHeight="251659264" behindDoc="0" locked="0" layoutInCell="1" allowOverlap="1">
            <wp:simplePos x="0" y="0"/>
            <wp:positionH relativeFrom="column">
              <wp:posOffset>-190500</wp:posOffset>
            </wp:positionH>
            <wp:positionV relativeFrom="paragraph">
              <wp:posOffset>69850</wp:posOffset>
            </wp:positionV>
            <wp:extent cx="5501005" cy="7334250"/>
            <wp:effectExtent l="0" t="0" r="4445" b="0"/>
            <wp:wrapNone/>
            <wp:docPr id="1" name="图片 1" descr="微信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1)"/>
                    <pic:cNvPicPr>
                      <a:picLocks noChangeAspect="1"/>
                    </pic:cNvPicPr>
                  </pic:nvPicPr>
                  <pic:blipFill>
                    <a:blip r:embed="rId8"/>
                    <a:stretch>
                      <a:fillRect/>
                    </a:stretch>
                  </pic:blipFill>
                  <pic:spPr>
                    <a:xfrm>
                      <a:off x="0" y="0"/>
                      <a:ext cx="5501005" cy="7334250"/>
                    </a:xfrm>
                    <a:prstGeom prst="rect">
                      <a:avLst/>
                    </a:prstGeom>
                  </pic:spPr>
                </pic:pic>
              </a:graphicData>
            </a:graphic>
          </wp:anchor>
        </w:drawing>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firstLine="101"/>
      <w:rPr>
        <w:rFonts w:ascii="Arial" w:hAnsi="Arial" w:eastAsia="Arial" w:cs="Arial"/>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firstLine="6"/>
      <w:rPr>
        <w:rFonts w:ascii="微软雅黑" w:hAnsi="微软雅黑" w:eastAsia="微软雅黑" w:cs="微软雅黑"/>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096A3"/>
    <w:multiLevelType w:val="singleLevel"/>
    <w:tmpl w:val="93F096A3"/>
    <w:lvl w:ilvl="0" w:tentative="0">
      <w:start w:val="4"/>
      <w:numFmt w:val="chineseCounting"/>
      <w:suff w:val="nothing"/>
      <w:lvlText w:val="%1、"/>
      <w:lvlJc w:val="left"/>
      <w:rPr>
        <w:rFonts w:hint="eastAsia"/>
      </w:rPr>
    </w:lvl>
  </w:abstractNum>
  <w:abstractNum w:abstractNumId="1">
    <w:nsid w:val="9FB2673E"/>
    <w:multiLevelType w:val="singleLevel"/>
    <w:tmpl w:val="9FB2673E"/>
    <w:lvl w:ilvl="0" w:tentative="0">
      <w:start w:val="2"/>
      <w:numFmt w:val="decimal"/>
      <w:lvlText w:val="%1."/>
      <w:lvlJc w:val="left"/>
      <w:pPr>
        <w:tabs>
          <w:tab w:val="left" w:pos="312"/>
        </w:tabs>
      </w:pPr>
    </w:lvl>
  </w:abstractNum>
  <w:abstractNum w:abstractNumId="2">
    <w:nsid w:val="B6FE5186"/>
    <w:multiLevelType w:val="singleLevel"/>
    <w:tmpl w:val="B6FE5186"/>
    <w:lvl w:ilvl="0" w:tentative="0">
      <w:start w:val="1"/>
      <w:numFmt w:val="chineseCounting"/>
      <w:suff w:val="nothing"/>
      <w:lvlText w:val="（%1）"/>
      <w:lvlJc w:val="left"/>
      <w:rPr>
        <w:rFonts w:hint="eastAsia"/>
      </w:rPr>
    </w:lvl>
  </w:abstractNum>
  <w:abstractNum w:abstractNumId="3">
    <w:nsid w:val="B9F25073"/>
    <w:multiLevelType w:val="singleLevel"/>
    <w:tmpl w:val="B9F25073"/>
    <w:lvl w:ilvl="0" w:tentative="0">
      <w:start w:val="10"/>
      <w:numFmt w:val="chineseCounting"/>
      <w:suff w:val="nothing"/>
      <w:lvlText w:val="%1、"/>
      <w:lvlJc w:val="left"/>
      <w:rPr>
        <w:rFonts w:hint="eastAsia"/>
      </w:rPr>
    </w:lvl>
  </w:abstractNum>
  <w:abstractNum w:abstractNumId="4">
    <w:nsid w:val="C1888855"/>
    <w:multiLevelType w:val="singleLevel"/>
    <w:tmpl w:val="C1888855"/>
    <w:lvl w:ilvl="0" w:tentative="0">
      <w:start w:val="5"/>
      <w:numFmt w:val="chineseCounting"/>
      <w:suff w:val="nothing"/>
      <w:lvlText w:val="%1、"/>
      <w:lvlJc w:val="left"/>
      <w:rPr>
        <w:rFonts w:hint="eastAsia"/>
      </w:rPr>
    </w:lvl>
  </w:abstractNum>
  <w:abstractNum w:abstractNumId="5">
    <w:nsid w:val="1038A3DD"/>
    <w:multiLevelType w:val="singleLevel"/>
    <w:tmpl w:val="1038A3DD"/>
    <w:lvl w:ilvl="0" w:tentative="0">
      <w:start w:val="1"/>
      <w:numFmt w:val="chineseCounting"/>
      <w:suff w:val="nothing"/>
      <w:lvlText w:val="（%1）"/>
      <w:lvlJc w:val="left"/>
      <w:pPr>
        <w:ind w:left="-272"/>
      </w:pPr>
      <w:rPr>
        <w:rFonts w:hint="eastAsia"/>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lZTBlZWY0ZDI4MDk3NTdjNGM1YWJhM2NlNGFmNjgifQ=="/>
  </w:docVars>
  <w:rsids>
    <w:rsidRoot w:val="1C7707F1"/>
    <w:rsid w:val="0000409A"/>
    <w:rsid w:val="001A66EC"/>
    <w:rsid w:val="001F0F9F"/>
    <w:rsid w:val="00295662"/>
    <w:rsid w:val="00C60479"/>
    <w:rsid w:val="07B86E80"/>
    <w:rsid w:val="088D0DC4"/>
    <w:rsid w:val="0B7C0567"/>
    <w:rsid w:val="19047E01"/>
    <w:rsid w:val="1C7707F1"/>
    <w:rsid w:val="1CA341D2"/>
    <w:rsid w:val="1CD058EB"/>
    <w:rsid w:val="1CFA794D"/>
    <w:rsid w:val="1F0729BD"/>
    <w:rsid w:val="1F957E66"/>
    <w:rsid w:val="215E70C2"/>
    <w:rsid w:val="22A86966"/>
    <w:rsid w:val="2DBC32CB"/>
    <w:rsid w:val="2F6641B9"/>
    <w:rsid w:val="30360298"/>
    <w:rsid w:val="321E7534"/>
    <w:rsid w:val="33380434"/>
    <w:rsid w:val="36D16D9F"/>
    <w:rsid w:val="38610497"/>
    <w:rsid w:val="3A6B69A4"/>
    <w:rsid w:val="3D683E30"/>
    <w:rsid w:val="3F1D78CB"/>
    <w:rsid w:val="40AD4337"/>
    <w:rsid w:val="41C16812"/>
    <w:rsid w:val="41FA6D68"/>
    <w:rsid w:val="42FC4D83"/>
    <w:rsid w:val="4336718C"/>
    <w:rsid w:val="44540E79"/>
    <w:rsid w:val="46184DD3"/>
    <w:rsid w:val="46DF5DAA"/>
    <w:rsid w:val="47481C40"/>
    <w:rsid w:val="499E5666"/>
    <w:rsid w:val="4A885345"/>
    <w:rsid w:val="515B06BC"/>
    <w:rsid w:val="52460D0D"/>
    <w:rsid w:val="57B8083A"/>
    <w:rsid w:val="5853651E"/>
    <w:rsid w:val="5A846E46"/>
    <w:rsid w:val="5A9A7A83"/>
    <w:rsid w:val="5E842863"/>
    <w:rsid w:val="5E8F3145"/>
    <w:rsid w:val="66136FCC"/>
    <w:rsid w:val="670C1105"/>
    <w:rsid w:val="70BD2532"/>
    <w:rsid w:val="768D686E"/>
    <w:rsid w:val="7B036560"/>
    <w:rsid w:val="7B424334"/>
    <w:rsid w:val="7BE624C0"/>
    <w:rsid w:val="7C0E0562"/>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toc 3"/>
    <w:basedOn w:val="1"/>
    <w:next w:val="1"/>
    <w:qFormat/>
    <w:uiPriority w:val="39"/>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style>
  <w:style w:type="paragraph" w:styleId="7">
    <w:name w:val="toc 2"/>
    <w:basedOn w:val="1"/>
    <w:next w:val="1"/>
    <w:qFormat/>
    <w:uiPriority w:val="39"/>
    <w:pPr>
      <w:ind w:left="420" w:leftChars="200"/>
    </w:pPr>
  </w:style>
  <w:style w:type="paragraph" w:styleId="8">
    <w:name w:val="Normal (Web)"/>
    <w:basedOn w:val="1"/>
    <w:qFormat/>
    <w:uiPriority w:val="0"/>
    <w:pPr>
      <w:spacing w:beforeAutospacing="1" w:afterAutospacing="1"/>
      <w:jc w:val="left"/>
    </w:pPr>
    <w:rPr>
      <w:rFonts w:cs="Times New Roman"/>
      <w:kern w:val="0"/>
      <w:sz w:val="24"/>
      <w:lang w:bidi="mn-Mong-CN"/>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样式1"/>
    <w:basedOn w:val="1"/>
    <w:qFormat/>
    <w:uiPriority w:val="0"/>
  </w:style>
  <w:style w:type="character" w:customStyle="1" w:styleId="17">
    <w:name w:val="页眉 字符"/>
    <w:basedOn w:val="11"/>
    <w:link w:val="5"/>
    <w:qFormat/>
    <w:uiPriority w:val="0"/>
    <w:rPr>
      <w:rFonts w:asciiTheme="minorHAnsi" w:hAnsiTheme="minorHAnsi" w:eastAsiaTheme="minorEastAsia" w:cstheme="minorBidi"/>
      <w:kern w:val="2"/>
      <w:sz w:val="18"/>
      <w:szCs w:val="18"/>
      <w:lang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7015</Words>
  <Characters>7833</Characters>
  <Lines>1124</Lines>
  <Paragraphs>745</Paragraphs>
  <TotalTime>26</TotalTime>
  <ScaleCrop>false</ScaleCrop>
  <LinksUpToDate>false</LinksUpToDate>
  <CharactersWithSpaces>7938</CharactersWithSpaces>
  <Application>WPS Office_11.1.0.11220_F1E327BC-269C-435d-A152-05C5408002CA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2022-01-11T08:52:00Z</dcterms:created>
  <dc:creator>蜜</dc:creator>
  <cp:lastModifiedBy>SunnyLi</cp:lastModifiedBy>
  <cp:lastPrinted>2022-01-11T09:21:00Z</cp:lastPrinted>
  <dcterms:modified xsi:type="dcterms:W3CDTF">2022-05-16T07:16:12Z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B5B3403ADA184EE894DC83C7EEF6DD9F</vt:lpwstr>
  </property>
</Properties>
</file>